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МБОУ  СОШ №61</w:t>
      </w:r>
    </w:p>
    <w:tbl>
      <w:tblPr>
        <w:tblW w:w="11130" w:type="dxa"/>
        <w:jc w:val="center"/>
        <w:tblInd w:w="0" w:type="dxa"/>
        <w:tblCellMar>
          <w:top w:w="0" w:type="dxa"/>
          <w:left w:w="98" w:type="dxa"/>
          <w:bottom w:w="0" w:type="dxa"/>
          <w:right w:w="108" w:type="dxa"/>
        </w:tblCellMar>
      </w:tblPr>
      <w:tblGrid>
        <w:gridCol w:w="3710"/>
        <w:gridCol w:w="3710"/>
        <w:gridCol w:w="3710"/>
      </w:tblGrid>
      <w:tr>
        <w:trPr/>
        <w:tc>
          <w:tcPr>
            <w:tcW w:w="3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75" w:after="75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Рассмотрено на МО</w:t>
            </w:r>
          </w:p>
          <w:p>
            <w:pPr>
              <w:pStyle w:val="Normal"/>
              <w:spacing w:lineRule="auto" w:line="240" w:before="75" w:after="75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Протокол № ___ от ___________</w:t>
            </w:r>
          </w:p>
          <w:p>
            <w:pPr>
              <w:pStyle w:val="Normal"/>
              <w:spacing w:lineRule="auto" w:line="240" w:before="75" w:after="75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Руководитель МО</w:t>
            </w:r>
          </w:p>
          <w:p>
            <w:pPr>
              <w:pStyle w:val="Normal"/>
              <w:spacing w:lineRule="auto" w:line="240" w:before="75" w:after="75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_____________/_______________/</w:t>
            </w:r>
          </w:p>
          <w:p>
            <w:pPr>
              <w:pStyle w:val="Normal"/>
              <w:tabs>
                <w:tab w:val="clear" w:pos="708"/>
                <w:tab w:val="left" w:pos="2133" w:leader="none"/>
              </w:tabs>
              <w:spacing w:lineRule="auto" w:line="240" w:before="75" w:after="75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vertAlign w:val="superscript"/>
                <w:lang w:eastAsia="ru-RU"/>
              </w:rPr>
              <w:tab/>
              <w:t>(ФИО)</w:t>
            </w:r>
          </w:p>
          <w:p>
            <w:pPr>
              <w:pStyle w:val="Normal"/>
              <w:spacing w:lineRule="auto" w:line="240" w:before="75" w:after="75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W w:w="3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75" w:after="75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Принято на методическом совете</w:t>
            </w:r>
          </w:p>
          <w:p>
            <w:pPr>
              <w:pStyle w:val="Normal"/>
              <w:spacing w:lineRule="auto" w:line="240" w:before="75" w:after="75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Протокол № ____ от ___________</w:t>
            </w:r>
          </w:p>
          <w:p>
            <w:pPr>
              <w:pStyle w:val="Normal"/>
              <w:spacing w:lineRule="auto" w:line="240" w:before="75" w:after="75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Зам.директора по УВР _____________/_______________/</w:t>
            </w:r>
          </w:p>
          <w:p>
            <w:pPr>
              <w:pStyle w:val="Normal"/>
              <w:tabs>
                <w:tab w:val="clear" w:pos="708"/>
                <w:tab w:val="left" w:pos="2133" w:leader="none"/>
              </w:tabs>
              <w:spacing w:lineRule="auto" w:line="240" w:before="75" w:after="75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vertAlign w:val="superscript"/>
                <w:lang w:eastAsia="ru-RU"/>
              </w:rPr>
              <w:tab/>
              <w:t>(ФИО)</w:t>
            </w:r>
          </w:p>
          <w:p>
            <w:pPr>
              <w:pStyle w:val="Normal"/>
              <w:tabs>
                <w:tab w:val="clear" w:pos="708"/>
                <w:tab w:val="left" w:pos="2133" w:leader="none"/>
              </w:tabs>
              <w:spacing w:lineRule="auto" w:line="240" w:before="75" w:after="75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vertAlign w:val="superscript"/>
                <w:lang w:eastAsia="ru-RU"/>
              </w:rPr>
            </w:r>
          </w:p>
        </w:tc>
        <w:tc>
          <w:tcPr>
            <w:tcW w:w="3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tbl>
            <w:tblPr>
              <w:tblW w:w="455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3188"/>
            </w:tblGrid>
            <w:tr>
              <w:trPr>
                <w:trHeight w:val="2717" w:hRule="atLeast"/>
              </w:trPr>
              <w:tc>
                <w:tcPr>
                  <w:tcW w:w="3188" w:type="dxa"/>
                  <w:tcBorders/>
                  <w:shd w:fill="auto" w:val="clear"/>
                </w:tcPr>
                <w:p>
                  <w:pPr>
                    <w:pStyle w:val="Normal"/>
                    <w:spacing w:lineRule="auto" w:line="240" w:before="75" w:after="75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«Утверждено»</w:t>
                  </w:r>
                </w:p>
                <w:p>
                  <w:pPr>
                    <w:pStyle w:val="Normal"/>
                    <w:spacing w:lineRule="auto" w:line="240" w:before="75" w:after="75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Директор МБОУ</w:t>
                  </w:r>
                </w:p>
                <w:p>
                  <w:pPr>
                    <w:pStyle w:val="Normal"/>
                    <w:spacing w:lineRule="auto" w:line="240" w:before="75" w:after="75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_____________/_______________/</w:t>
                  </w:r>
                </w:p>
                <w:p>
                  <w:pPr>
                    <w:pStyle w:val="Normal"/>
                    <w:tabs>
                      <w:tab w:val="clear" w:pos="708"/>
                      <w:tab w:val="left" w:pos="2133" w:leader="none"/>
                    </w:tabs>
                    <w:spacing w:lineRule="auto" w:line="240" w:before="75" w:after="75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  <w:vertAlign w:val="superscript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  <w:vertAlign w:val="superscript"/>
                      <w:lang w:eastAsia="ru-RU"/>
                    </w:rPr>
                    <w:tab/>
                    <w:t>(ФИО)</w:t>
                  </w:r>
                </w:p>
                <w:p>
                  <w:pPr>
                    <w:pStyle w:val="Normal"/>
                    <w:spacing w:lineRule="auto" w:line="240" w:before="75" w:after="75"/>
                    <w:rPr>
                      <w:rFonts w:ascii="Times New Roman" w:hAnsi="Times New Roman" w:eastAsia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Приказ № _____ от ______________.</w:t>
                  </w:r>
                </w:p>
              </w:tc>
            </w:tr>
          </w:tbl>
          <w:p>
            <w:pPr>
              <w:pStyle w:val="Normal"/>
              <w:spacing w:lineRule="auto" w:line="240" w:before="75" w:after="75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keepNext w:val="true"/>
        <w:numPr>
          <w:ilvl w:val="0"/>
          <w:numId w:val="0"/>
        </w:numPr>
        <w:snapToGrid w:val="false"/>
        <w:spacing w:lineRule="auto" w:line="240" w:before="0" w:after="0"/>
        <w:jc w:val="center"/>
        <w:outlineLvl w:val="2"/>
        <w:rPr>
          <w:rFonts w:ascii="Times New Roman" w:hAnsi="Times New Roman" w:eastAsia="Times New Roman" w:cs="Times New Roman"/>
          <w:b/>
          <w:b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>РАБОЧАЯ ПРОГРАММА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sz w:val="32"/>
          <w:szCs w:val="32"/>
          <w:lang w:eastAsia="ru-RU"/>
        </w:rPr>
      </w:r>
    </w:p>
    <w:p>
      <w:pPr>
        <w:pStyle w:val="Normal"/>
        <w:shd w:val="clear" w:fill="FFFFFF"/>
        <w:spacing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биология</w:t>
      </w:r>
    </w:p>
    <w:p>
      <w:pPr>
        <w:pStyle w:val="Normal"/>
        <w:shd w:val="clear" w:fill="FFFFFF"/>
        <w:spacing w:before="0" w:after="0"/>
        <w:ind w:left="-993" w:right="0" w:hanging="0"/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ru-RU"/>
        </w:rPr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Ступень обучения (класс) </w:t>
        <w:tab/>
      </w:r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  <w:t xml:space="preserve"> 7 класс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Количество часов                 34</w:t>
      </w:r>
      <w:r>
        <w:rPr>
          <w:rFonts w:eastAsia="Times New Roman" w:cs="Times New Roman" w:ascii="Times New Roman" w:hAnsi="Times New Roman"/>
          <w:sz w:val="24"/>
          <w:szCs w:val="24"/>
          <w:u w:val="single"/>
          <w:lang w:eastAsia="ru-RU"/>
        </w:rPr>
        <w:t xml:space="preserve"> часов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hd w:val="clear" w:fill="FFFFFF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Составитель (ли)             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u w:val="single"/>
          <w:lang w:eastAsia="ru-RU"/>
        </w:rPr>
        <w:t>Алиханова Таис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u w:val="single"/>
          <w:lang w:eastAsia="ru-RU"/>
        </w:rPr>
        <w:t>а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u w:val="single"/>
          <w:lang w:eastAsia="ru-RU"/>
        </w:rPr>
        <w:t xml:space="preserve"> Шевкетовна</w:t>
      </w:r>
    </w:p>
    <w:p>
      <w:pPr>
        <w:pStyle w:val="Normal"/>
        <w:shd w:val="clear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u w:val="single"/>
          <w:lang w:eastAsia="ru-RU"/>
        </w:rPr>
      </w:r>
    </w:p>
    <w:p>
      <w:pPr>
        <w:pStyle w:val="Normal"/>
        <w:shd w:val="clear" w:fill="FFFFFF"/>
        <w:spacing w:lineRule="auto" w:line="360" w:before="0" w:after="0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Программа разработана на основе </w:t>
      </w:r>
      <w:r>
        <w:rPr>
          <w:rFonts w:eastAsia="Times New Roman" w:cs="Times New Roman" w:ascii="Times New Roman" w:hAnsi="Times New Roman"/>
          <w:iCs/>
          <w:sz w:val="24"/>
          <w:szCs w:val="24"/>
          <w:lang w:eastAsia="ru-RU"/>
        </w:rPr>
        <w:t xml:space="preserve">примерной программы </w:t>
      </w:r>
      <w:r>
        <w:rPr>
          <w:rFonts w:eastAsia="Times New Roman" w:cs="Times New Roman" w:ascii="Times New Roman" w:hAnsi="Times New Roman"/>
          <w:iCs/>
          <w:sz w:val="24"/>
          <w:szCs w:val="24"/>
          <w:u w:val="single"/>
          <w:lang w:eastAsia="ru-RU"/>
        </w:rPr>
        <w:t xml:space="preserve">по биологии </w:t>
      </w:r>
    </w:p>
    <w:p>
      <w:pPr>
        <w:pStyle w:val="Normal"/>
        <w:shd w:val="clear" w:fill="FFFFFF"/>
        <w:spacing w:lineRule="auto" w:line="360" w:before="0" w:after="0"/>
        <w:rPr>
          <w:rFonts w:ascii="Times New Roman" w:hAnsi="Times New Roman" w:eastAsia="Times New Roman" w:cs="Times New Roman"/>
          <w:i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iCs/>
          <w:sz w:val="24"/>
          <w:szCs w:val="24"/>
          <w:lang w:eastAsia="ru-RU"/>
        </w:rPr>
        <w:t>на основании</w:t>
      </w:r>
    </w:p>
    <w:p>
      <w:pPr>
        <w:pStyle w:val="Normal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cs="Times New Roman" w:ascii="Times New Roman" w:hAnsi="Times New Roman"/>
          <w:sz w:val="24"/>
          <w:szCs w:val="24"/>
          <w:lang w:bidi="ru-RU"/>
        </w:rPr>
        <w:t>Федерального Государственного образовательного стандарта основного общего образования.</w:t>
      </w:r>
    </w:p>
    <w:p>
      <w:pPr>
        <w:pStyle w:val="ListParagraph"/>
        <w:numPr>
          <w:ilvl w:val="0"/>
          <w:numId w:val="1"/>
        </w:numPr>
        <w:shd w:val="clear" w:fill="FFFFFF"/>
        <w:spacing w:lineRule="auto" w:line="360" w:before="30" w:after="0"/>
        <w:contextualSpacing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Приказ Минобрнауки России № 1577 от 31.12.2017 г. «О внесении изменений в Федеральный образовательный стандарт основного общего образования».</w:t>
      </w:r>
    </w:p>
    <w:p>
      <w:pPr>
        <w:pStyle w:val="ListParagraph"/>
        <w:numPr>
          <w:ilvl w:val="0"/>
          <w:numId w:val="1"/>
        </w:numPr>
        <w:shd w:val="clear" w:fill="FFFFFF"/>
        <w:spacing w:lineRule="auto" w:line="360" w:before="0" w:after="0"/>
        <w:contextualSpacing/>
        <w:rPr>
          <w:rFonts w:ascii="Times New Roman" w:hAnsi="Times New Roman" w:eastAsia="Times New Roman" w:cs="Times New Roman"/>
          <w:i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iCs/>
          <w:sz w:val="24"/>
          <w:szCs w:val="24"/>
          <w:lang w:eastAsia="ru-RU"/>
        </w:rPr>
        <w:t>Примерной основной образовательной программы образовательного учреждения. Основная школа. – М.: Просвещение, 2018.-342 с. ( Стандарты второго поколения)</w:t>
      </w:r>
    </w:p>
    <w:p>
      <w:pPr>
        <w:pStyle w:val="Normal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cs="Times New Roman" w:ascii="Times New Roman" w:hAnsi="Times New Roman"/>
          <w:sz w:val="24"/>
          <w:szCs w:val="24"/>
          <w:lang w:bidi="ru-RU"/>
        </w:rPr>
        <w:t>Биология. Рабочие программы. Предметная линия  «Линия жизни» 5 - 9 классы. Авторы: Пасечник В.В., Суматохин,  С.В., Калинова Г. С., Швецов Г. Г., Гапонюк З.Г., под редакцией Пасечника В. В. - М.: Просвещение 2018</w:t>
      </w:r>
    </w:p>
    <w:p>
      <w:pPr>
        <w:pStyle w:val="Normal"/>
        <w:shd w:val="clear" w:fill="FFFFFF"/>
        <w:spacing w:lineRule="auto" w:line="240" w:before="0" w:after="0"/>
        <w:rPr>
          <w:rFonts w:ascii="Times New Roman" w:hAnsi="Times New Roman" w:eastAsia="Times New Roman" w:cs="Times New Roman"/>
          <w:i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iCs/>
          <w:sz w:val="24"/>
          <w:szCs w:val="24"/>
          <w:lang w:eastAsia="ru-RU"/>
        </w:rPr>
      </w:r>
    </w:p>
    <w:p>
      <w:pPr>
        <w:pStyle w:val="Normal"/>
        <w:shd w:val="clear" w:fill="FFFFFF"/>
        <w:spacing w:lineRule="auto" w:line="240" w:before="0" w:after="0"/>
        <w:rPr>
          <w:rFonts w:ascii="Times New Roman" w:hAnsi="Times New Roman" w:eastAsia="Times New Roman" w:cs="Times New Roman"/>
          <w:i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iCs/>
          <w:sz w:val="24"/>
          <w:szCs w:val="24"/>
          <w:lang w:eastAsia="ru-RU"/>
        </w:rPr>
      </w:r>
    </w:p>
    <w:p>
      <w:pPr>
        <w:pStyle w:val="Normal"/>
        <w:shd w:val="clear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hd w:val="clear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hd w:val="clear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hd w:val="clear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hd w:val="clear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hd w:val="clear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hd w:val="clear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2019-2020 учебный год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  <w:lang w:eastAsia="ru-RU"/>
        </w:rPr>
        <w:t>Пояснительная программа.</w:t>
      </w:r>
    </w:p>
    <w:p>
      <w:pPr>
        <w:pStyle w:val="Bodytext21"/>
        <w:shd w:val="clear" w:fill="FFFFFF"/>
        <w:spacing w:before="0" w:after="200"/>
        <w:ind w:left="0" w:right="0" w:firstLine="426"/>
        <w:rPr/>
      </w:pPr>
      <w:r>
        <w:rPr/>
        <w:t>Содержательной основой школьного курса биологии является биологическая наука. Поэтому биология как учебный предмет вносит существенный вклад в формирование у учащихся системы знаний как о живой природе, так и об окружающем мире в целом. Курс биологии на ступени основного общего образования направлен на формирование у учащихся представлений об отличительных особенностях живой природы, ее многообразии и эволюции, человеке как биосоциальном существе. Для формирования у учащихся основ научного мировоззрения, развития интеллектуальных способностей и познавательных интересов в процессе изучения биологии основное внимание уделяется знакомству учащихся с методами научного познания живой природы, постановке проблем, требующих от учащихся самостоятельной деятельности по их разрешению. Отбор содержания произведен с учетом культуросообразного подхода, в соответствии с которым учащиеся должны освоить содержание, значимое для формирования познавательной, нравственной и эстетической культуры, сохранения окружающей среды и собственного здоровья, для повседневной жизни и практической деятельности.</w:t>
      </w:r>
    </w:p>
    <w:p>
      <w:pPr>
        <w:pStyle w:val="Bodytext21"/>
        <w:shd w:val="clear" w:fill="FFFFFF"/>
        <w:spacing w:before="0" w:after="0"/>
        <w:ind w:left="0" w:right="0" w:firstLine="426"/>
        <w:rPr/>
      </w:pPr>
      <w:r>
        <w:rPr/>
        <w:t xml:space="preserve">Основными </w:t>
      </w:r>
      <w:r>
        <w:rPr>
          <w:rStyle w:val="Bodytext2Bold"/>
        </w:rPr>
        <w:t xml:space="preserve">целями </w:t>
      </w:r>
      <w:r>
        <w:rPr/>
        <w:t>изучения биологии в основной школе являются:</w:t>
      </w:r>
    </w:p>
    <w:p>
      <w:pPr>
        <w:pStyle w:val="Bodytext21"/>
        <w:numPr>
          <w:ilvl w:val="0"/>
          <w:numId w:val="2"/>
        </w:numPr>
        <w:shd w:val="clear" w:fill="FFFFFF"/>
        <w:tabs>
          <w:tab w:val="clear" w:pos="708"/>
          <w:tab w:val="left" w:pos="267" w:leader="none"/>
        </w:tabs>
        <w:spacing w:before="0" w:after="0"/>
        <w:ind w:left="720" w:right="0" w:hanging="0"/>
        <w:rPr/>
      </w:pPr>
      <w:r>
        <w:rPr/>
        <w:t>формирование первоначальных систематизированных представлений о биологических объектах, процессах, явлениях, закономерностях; овладение понятийным аппаратом биологии;</w:t>
      </w:r>
    </w:p>
    <w:p>
      <w:pPr>
        <w:pStyle w:val="Bodytext21"/>
        <w:numPr>
          <w:ilvl w:val="0"/>
          <w:numId w:val="2"/>
        </w:numPr>
        <w:shd w:val="clear" w:fill="FFFFFF"/>
        <w:tabs>
          <w:tab w:val="clear" w:pos="708"/>
          <w:tab w:val="left" w:pos="267" w:leader="none"/>
        </w:tabs>
        <w:spacing w:before="0" w:after="0"/>
        <w:ind w:left="720" w:right="0" w:hanging="0"/>
        <w:rPr/>
      </w:pPr>
      <w:r>
        <w:rPr/>
        <w:t>приобретение опыта использования методов биологической науки для изучения живых организмов: наблюдения за живыми объектами, описание биологических объектов и процессов, проведение несложных биологических экспериментов;</w:t>
      </w:r>
    </w:p>
    <w:p>
      <w:pPr>
        <w:pStyle w:val="Bodytext21"/>
        <w:numPr>
          <w:ilvl w:val="0"/>
          <w:numId w:val="2"/>
        </w:numPr>
        <w:shd w:val="clear" w:fill="FFFFFF"/>
        <w:tabs>
          <w:tab w:val="clear" w:pos="708"/>
          <w:tab w:val="left" w:pos="267" w:leader="none"/>
        </w:tabs>
        <w:spacing w:before="0" w:after="0"/>
        <w:ind w:left="720" w:right="0" w:hanging="0"/>
        <w:rPr/>
      </w:pPr>
      <w:r>
        <w:rPr/>
        <w:t>формирование основ экологической грамотности: способности оценивать последствия деятельности человека в природе; осознание необходимости сохранения биологического разнообразия и природных мест обитания;</w:t>
      </w:r>
    </w:p>
    <w:p>
      <w:pPr>
        <w:pStyle w:val="Bodytext21"/>
        <w:numPr>
          <w:ilvl w:val="0"/>
          <w:numId w:val="2"/>
        </w:numPr>
        <w:shd w:val="clear" w:fill="FFFFFF"/>
        <w:tabs>
          <w:tab w:val="clear" w:pos="708"/>
          <w:tab w:val="left" w:pos="267" w:leader="none"/>
        </w:tabs>
        <w:spacing w:before="0" w:after="0"/>
        <w:ind w:left="720" w:right="0" w:hanging="0"/>
        <w:rPr/>
      </w:pPr>
      <w:r>
        <w:rPr/>
        <w:t>овладение приемами работы с информацией биологического содержания, представленной в разных формах (в виде таблицы, текста, схем, фотографий и т.д.);</w:t>
      </w:r>
    </w:p>
    <w:p>
      <w:pPr>
        <w:pStyle w:val="Bodytext21"/>
        <w:numPr>
          <w:ilvl w:val="0"/>
          <w:numId w:val="2"/>
        </w:numPr>
        <w:shd w:val="clear" w:fill="FFFFFF"/>
        <w:tabs>
          <w:tab w:val="clear" w:pos="708"/>
          <w:tab w:val="left" w:pos="252" w:leader="none"/>
        </w:tabs>
        <w:spacing w:before="0" w:after="0"/>
        <w:ind w:left="720" w:right="0" w:hanging="0"/>
        <w:rPr/>
      </w:pPr>
      <w:r>
        <w:rPr/>
        <w:t>создание основы для формирования интереса к дальнейшему расширению и углублению биологических знаний.</w:t>
      </w:r>
    </w:p>
    <w:p>
      <w:pPr>
        <w:pStyle w:val="Bodytext21"/>
        <w:shd w:val="clear" w:fill="FFFFFF"/>
        <w:spacing w:before="0" w:after="0"/>
        <w:ind w:left="0" w:right="0" w:firstLine="426"/>
        <w:rPr/>
      </w:pPr>
      <w:r>
        <w:rPr/>
        <w:t>Содержание учебника для 5-6 классов нацелено на формирование у обучающихся знаний признаков и процессов жизнедеятельности (питание, дыхание, рост, развитие, размножение), присущих всем организмам, взаимосвязи строения и функций, разных форм регуляции процессов жизнедеятельности. Завершается курс рассмотрением организма как единого целого, согласованности протекающих в нем процессов и взаимодействия с окружающей средой.</w:t>
      </w:r>
    </w:p>
    <w:p>
      <w:pPr>
        <w:pStyle w:val="Normal"/>
        <w:jc w:val="center"/>
        <w:rPr/>
      </w:pPr>
      <w:r>
        <w:rPr/>
      </w:r>
    </w:p>
    <w:p>
      <w:pPr>
        <w:pStyle w:val="Heading41"/>
        <w:shd w:val="clear" w:fill="FFFFFF"/>
        <w:spacing w:lineRule="exact" w:line="240" w:before="0" w:after="0"/>
        <w:ind w:left="0" w:right="0" w:hanging="0"/>
        <w:rPr>
          <w:rStyle w:val="Bodytext2Bold"/>
        </w:rPr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Heading41"/>
        <w:shd w:val="clear" w:fill="FFFFFF"/>
        <w:spacing w:lineRule="exact" w:line="240" w:before="0" w:after="261"/>
        <w:ind w:left="0" w:right="0" w:hanging="0"/>
        <w:rPr/>
      </w:pPr>
      <w:r>
        <w:rPr/>
      </w:r>
    </w:p>
    <w:p>
      <w:pPr>
        <w:pStyle w:val="Heading41"/>
        <w:shd w:val="clear" w:fill="FFFFFF"/>
        <w:spacing w:lineRule="exact" w:line="240" w:before="0" w:after="261"/>
        <w:ind w:left="0" w:right="0" w:hanging="0"/>
        <w:rPr/>
      </w:pPr>
      <w:r>
        <w:rPr/>
      </w:r>
    </w:p>
    <w:p>
      <w:pPr>
        <w:pStyle w:val="Heading41"/>
        <w:shd w:val="clear" w:fill="FFFFFF"/>
        <w:spacing w:lineRule="exact" w:line="240" w:before="0" w:after="261"/>
        <w:ind w:left="0" w:right="0" w:hanging="0"/>
        <w:rPr/>
      </w:pPr>
      <w:r>
        <w:rPr/>
      </w:r>
    </w:p>
    <w:p>
      <w:pPr>
        <w:pStyle w:val="Heading41"/>
        <w:shd w:val="clear" w:fill="FFFFFF"/>
        <w:spacing w:lineRule="exact" w:line="240" w:before="0" w:after="261"/>
        <w:ind w:left="0" w:right="0" w:hanging="0"/>
        <w:rPr/>
      </w:pPr>
      <w:r>
        <w:rPr/>
      </w:r>
    </w:p>
    <w:p>
      <w:pPr>
        <w:pStyle w:val="Heading41"/>
        <w:shd w:val="clear" w:fill="FFFFFF"/>
        <w:spacing w:lineRule="exact" w:line="240" w:before="0" w:after="261"/>
        <w:ind w:left="0" w:right="0" w:hanging="0"/>
        <w:rPr/>
      </w:pPr>
      <w:r>
        <w:rPr/>
      </w:r>
    </w:p>
    <w:p>
      <w:pPr>
        <w:pStyle w:val="Bodytext21"/>
        <w:shd w:val="clear" w:fill="FFFFFF"/>
        <w:spacing w:before="0" w:after="0"/>
        <w:ind w:left="0" w:right="0" w:hanging="0"/>
        <w:rPr/>
      </w:pPr>
      <w:r>
        <w:rPr/>
      </w:r>
    </w:p>
    <w:p>
      <w:pPr>
        <w:pStyle w:val="Bodytext21"/>
        <w:shd w:val="clear" w:fill="FFFFFF"/>
        <w:spacing w:before="0" w:after="0"/>
        <w:ind w:left="0" w:right="0" w:hanging="0"/>
        <w:rPr/>
      </w:pPr>
      <w:r>
        <w:rPr/>
      </w:r>
    </w:p>
    <w:p>
      <w:pPr>
        <w:pStyle w:val="Bodytext21"/>
        <w:shd w:val="clear" w:fill="FFFFFF"/>
        <w:spacing w:before="0" w:after="0"/>
        <w:ind w:left="0" w:right="0" w:hanging="0"/>
        <w:rPr/>
      </w:pPr>
      <w:r>
        <w:rPr/>
      </w:r>
    </w:p>
    <w:p>
      <w:pPr>
        <w:pStyle w:val="Bodytext21"/>
        <w:shd w:val="clear" w:fill="FFFFFF"/>
        <w:spacing w:before="0" w:after="0"/>
        <w:ind w:left="0" w:right="0" w:hanging="0"/>
        <w:rPr/>
      </w:pPr>
      <w:r>
        <w:rPr/>
      </w:r>
    </w:p>
    <w:p>
      <w:pPr>
        <w:pStyle w:val="Bodytext21"/>
        <w:shd w:val="clear" w:fill="FFFFFF"/>
        <w:spacing w:before="0" w:after="0"/>
        <w:ind w:left="0" w:right="0" w:hanging="0"/>
        <w:rPr/>
      </w:pPr>
      <w:r>
        <w:rPr/>
      </w:r>
    </w:p>
    <w:p>
      <w:pPr>
        <w:pStyle w:val="Bodytext21"/>
        <w:shd w:val="clear" w:fill="FFFFFF"/>
        <w:spacing w:before="0" w:after="0"/>
        <w:ind w:left="0" w:right="0" w:hanging="0"/>
        <w:rPr/>
      </w:pPr>
      <w:r>
        <w:rPr/>
      </w:r>
    </w:p>
    <w:p>
      <w:pPr>
        <w:pStyle w:val="Bodytext21"/>
        <w:shd w:val="clear" w:fill="FFFFFF"/>
        <w:spacing w:before="0" w:after="0"/>
        <w:ind w:left="0" w:right="0" w:hanging="0"/>
        <w:rPr/>
      </w:pPr>
      <w:r>
        <w:rPr/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28"/>
          <w:lang w:bidi="ru-RU"/>
        </w:rPr>
      </w:pPr>
      <w:r>
        <w:rPr>
          <w:rFonts w:cs="Times New Roman" w:ascii="Times New Roman" w:hAnsi="Times New Roman"/>
          <w:b/>
          <w:bCs/>
          <w:sz w:val="32"/>
          <w:szCs w:val="28"/>
          <w:lang w:bidi="ru-RU"/>
        </w:rPr>
        <w:t xml:space="preserve">Планируемые результаты </w:t>
      </w:r>
    </w:p>
    <w:p>
      <w:pPr>
        <w:pStyle w:val="Normal"/>
        <w:rPr>
          <w:rFonts w:ascii="Times New Roman" w:hAnsi="Times New Roman" w:cs="Times New Roman"/>
          <w:b/>
          <w:b/>
          <w:bCs/>
          <w:sz w:val="24"/>
          <w:szCs w:val="24"/>
          <w:lang w:bidi="ru-RU"/>
        </w:rPr>
      </w:pPr>
      <w:r>
        <w:rPr>
          <w:rFonts w:cs="Times New Roman" w:ascii="Times New Roman" w:hAnsi="Times New Roman"/>
          <w:b/>
          <w:bCs/>
          <w:sz w:val="24"/>
          <w:szCs w:val="24"/>
          <w:lang w:bidi="ru-RU"/>
        </w:rPr>
        <w:t xml:space="preserve">             </w:t>
      </w:r>
      <w:r>
        <w:rPr>
          <w:rFonts w:cs="Times New Roman" w:ascii="Times New Roman" w:hAnsi="Times New Roman"/>
          <w:b/>
          <w:bCs/>
          <w:sz w:val="24"/>
          <w:szCs w:val="24"/>
          <w:lang w:bidi="ru-RU"/>
        </w:rPr>
        <w:t>предметные</w:t>
      </w:r>
    </w:p>
    <w:p>
      <w:pPr>
        <w:pStyle w:val="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cs="Times New Roman" w:ascii="Times New Roman" w:hAnsi="Times New Roman"/>
          <w:sz w:val="24"/>
          <w:szCs w:val="24"/>
          <w:lang w:bidi="ru-RU"/>
        </w:rPr>
        <w:t>выделение существенных признаков биологических объектов (отличительных признаков живых организмов; клеток и организмов растений, грибов и бактерий) и процессов жизнедеятельности (обмена веществ и превращение энергии, питание, дыхание, выделение, рост, развитие, размножение);</w:t>
      </w:r>
    </w:p>
    <w:p>
      <w:pPr>
        <w:pStyle w:val="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cs="Times New Roman" w:ascii="Times New Roman" w:hAnsi="Times New Roman"/>
          <w:sz w:val="24"/>
          <w:szCs w:val="24"/>
          <w:lang w:bidi="ru-RU"/>
        </w:rPr>
        <w:t>классификация — определение принадлежности биологических объектов к определенной систематической группе;</w:t>
      </w:r>
    </w:p>
    <w:p>
      <w:pPr>
        <w:pStyle w:val="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cs="Times New Roman" w:ascii="Times New Roman" w:hAnsi="Times New Roman"/>
          <w:sz w:val="24"/>
          <w:szCs w:val="24"/>
          <w:lang w:bidi="ru-RU"/>
        </w:rPr>
        <w:t>объяснение роли биологии в практической деятельности людей; роли различных организмов в жизни человека; значения биологического разнообразия для сохранения биосферы;</w:t>
      </w:r>
    </w:p>
    <w:p>
      <w:pPr>
        <w:pStyle w:val="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cs="Times New Roman" w:ascii="Times New Roman" w:hAnsi="Times New Roman"/>
          <w:sz w:val="24"/>
          <w:szCs w:val="24"/>
          <w:lang w:bidi="ru-RU"/>
        </w:rPr>
        <w:t>различение на таблицах частей и органоидов клетки, на живых объектах и таблицах органов цветкового растения, растений разных отделов, съедобных и ядовитых грибов;</w:t>
      </w:r>
    </w:p>
    <w:p>
      <w:pPr>
        <w:pStyle w:val="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cs="Times New Roman" w:ascii="Times New Roman" w:hAnsi="Times New Roman"/>
          <w:sz w:val="24"/>
          <w:szCs w:val="24"/>
          <w:lang w:bidi="ru-RU"/>
        </w:rPr>
        <w:t>сравнение биологических объектов и процессов, умение делать выводы и умозаключения на основе сравнения;</w:t>
      </w:r>
    </w:p>
    <w:p>
      <w:pPr>
        <w:pStyle w:val="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cs="Times New Roman" w:ascii="Times New Roman" w:hAnsi="Times New Roman"/>
          <w:sz w:val="24"/>
          <w:szCs w:val="24"/>
          <w:lang w:bidi="ru-RU"/>
        </w:rPr>
        <w:t>выявление приспособлений организмов к среде обитания; типов взаимодействия разных видов в экосистеме; взаимосвязей между особенностями строения клеток, тканей;</w:t>
      </w:r>
    </w:p>
    <w:p>
      <w:pPr>
        <w:pStyle w:val="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cs="Times New Roman" w:ascii="Times New Roman" w:hAnsi="Times New Roman"/>
          <w:sz w:val="24"/>
          <w:szCs w:val="24"/>
          <w:lang w:bidi="ru-RU"/>
        </w:rPr>
        <w:t>овладение методами биологической науки: наблюдение и описание биологических объектов и процессов; постановка биологических экспериментов и объяснение их результатов.</w:t>
      </w:r>
    </w:p>
    <w:p>
      <w:pPr>
        <w:pStyle w:val="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cs="Times New Roman" w:ascii="Times New Roman" w:hAnsi="Times New Roman"/>
          <w:sz w:val="24"/>
          <w:szCs w:val="24"/>
          <w:lang w:bidi="ru-RU"/>
        </w:rPr>
        <w:t>знание основных правил поведения в природе и основ здорового образа жизни;</w:t>
      </w:r>
    </w:p>
    <w:p>
      <w:pPr>
        <w:pStyle w:val="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cs="Times New Roman" w:ascii="Times New Roman" w:hAnsi="Times New Roman"/>
          <w:sz w:val="24"/>
          <w:szCs w:val="24"/>
          <w:lang w:bidi="ru-RU"/>
        </w:rPr>
        <w:t>анализ и оценка последствий деятельности человека в природе, влияния факторов риска на здоровье человека.</w:t>
      </w:r>
    </w:p>
    <w:p>
      <w:pPr>
        <w:pStyle w:val="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cs="Times New Roman" w:ascii="Times New Roman" w:hAnsi="Times New Roman"/>
          <w:sz w:val="24"/>
          <w:szCs w:val="24"/>
          <w:lang w:bidi="ru-RU"/>
        </w:rPr>
        <w:t>знание и соблюдение правил работы в кабинете биологии;</w:t>
      </w:r>
    </w:p>
    <w:p>
      <w:pPr>
        <w:pStyle w:val="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cs="Times New Roman" w:ascii="Times New Roman" w:hAnsi="Times New Roman"/>
          <w:sz w:val="24"/>
          <w:szCs w:val="24"/>
          <w:lang w:bidi="ru-RU"/>
        </w:rPr>
        <w:t>соблюдение правил работы с биологическими приборами и инструментами (препаровальные иглы, скальпели, лупы, микроскопы).</w:t>
      </w:r>
    </w:p>
    <w:p>
      <w:pPr>
        <w:pStyle w:val="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cs="Times New Roman" w:ascii="Times New Roman" w:hAnsi="Times New Roman"/>
          <w:sz w:val="24"/>
          <w:szCs w:val="24"/>
          <w:lang w:bidi="ru-RU"/>
        </w:rPr>
        <w:t>освоение приемов оказания первой помощи при отравлении ядовитыми грибами, простудных заболеваниях;</w:t>
      </w:r>
    </w:p>
    <w:p>
      <w:pPr>
        <w:pStyle w:val="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cs="Times New Roman" w:ascii="Times New Roman" w:hAnsi="Times New Roman"/>
          <w:sz w:val="24"/>
          <w:szCs w:val="24"/>
          <w:lang w:bidi="ru-RU"/>
        </w:rPr>
        <w:t>овладение умением оценивать с эстетической точки зрения объекты живой природы.</w:t>
      </w:r>
    </w:p>
    <w:p>
      <w:pPr>
        <w:pStyle w:val="Normal"/>
        <w:rPr>
          <w:rFonts w:ascii="Times New Roman" w:hAnsi="Times New Roman" w:cs="Times New Roman"/>
          <w:b/>
          <w:b/>
          <w:bCs/>
          <w:sz w:val="24"/>
          <w:szCs w:val="24"/>
          <w:lang w:bidi="ru-RU"/>
        </w:rPr>
      </w:pPr>
      <w:r>
        <w:rPr>
          <w:rFonts w:cs="Times New Roman" w:ascii="Times New Roman" w:hAnsi="Times New Roman"/>
          <w:b/>
          <w:bCs/>
          <w:sz w:val="24"/>
          <w:szCs w:val="24"/>
          <w:lang w:bidi="ru-RU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lang w:bidi="ru-RU"/>
        </w:rPr>
        <w:t>метапредметные</w:t>
      </w:r>
    </w:p>
    <w:p>
      <w:pPr>
        <w:pStyle w:val="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cs="Times New Roman" w:ascii="Times New Roman" w:hAnsi="Times New Roman"/>
          <w:sz w:val="24"/>
          <w:szCs w:val="24"/>
          <w:lang w:bidi="ru-RU"/>
        </w:rPr>
        <w:t>умение работать с разными источниками информации: текстом учебника, научно-популярной литературой, словарями и справочниками; анализировать и оценивать информацию, преобразовывать ее из одной формы в другую; овладение составляющими исследовательской и проектной деятельности, включая умения видеть проблему, ставить вопросы, выдвигать гипотезы, давать определения понятиям, классифицировать, наблюдать, проводить эксперименты, делать выводы и заключения, структурировать материал, объяснять, доказывать, защищать свои идеи;</w:t>
      </w:r>
    </w:p>
    <w:p>
      <w:pPr>
        <w:pStyle w:val="Normal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cs="Times New Roman" w:ascii="Times New Roman" w:hAnsi="Times New Roman"/>
          <w:sz w:val="24"/>
          <w:szCs w:val="24"/>
          <w:lang w:bidi="ru-RU"/>
        </w:rPr>
        <w:t>умение организовать свою учебную деятельность: определять цель работы, ставить задачи, планировать — определять последовательность действий и прогнозировать результаты работы. Осуществлять контроль и коррекцию в случае обнаружения отклонений и отличий при сличении результатов с заданным эталоном.</w:t>
      </w:r>
    </w:p>
    <w:p>
      <w:pPr>
        <w:pStyle w:val="Normal"/>
        <w:rPr>
          <w:rFonts w:ascii="Times New Roman" w:hAnsi="Times New Roman" w:cs="Times New Roman"/>
          <w:b/>
          <w:b/>
          <w:bCs/>
          <w:sz w:val="24"/>
          <w:szCs w:val="24"/>
          <w:lang w:bidi="ru-RU"/>
        </w:rPr>
      </w:pPr>
      <w:r>
        <w:rPr>
          <w:rFonts w:cs="Times New Roman" w:ascii="Times New Roman" w:hAnsi="Times New Roman"/>
          <w:b/>
          <w:bCs/>
          <w:sz w:val="24"/>
          <w:szCs w:val="24"/>
          <w:lang w:bidi="ru-RU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  <w:lang w:bidi="ru-RU"/>
        </w:rPr>
        <w:t>личностные</w:t>
      </w:r>
    </w:p>
    <w:p>
      <w:pPr>
        <w:pStyle w:val="Normal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cs="Times New Roman" w:ascii="Times New Roman" w:hAnsi="Times New Roman"/>
          <w:sz w:val="24"/>
          <w:szCs w:val="24"/>
          <w:lang w:bidi="ru-RU"/>
        </w:rPr>
        <w:t>учащиеся должны</w:t>
      </w:r>
    </w:p>
    <w:p>
      <w:pPr>
        <w:pStyle w:val="Normal"/>
        <w:numPr>
          <w:ilvl w:val="0"/>
          <w:numId w:val="3"/>
        </w:numPr>
        <w:rPr/>
      </w:pPr>
      <w:r>
        <w:rPr>
          <w:rFonts w:cs="Times New Roman" w:ascii="Times New Roman" w:hAnsi="Times New Roman"/>
          <w:sz w:val="24"/>
          <w:szCs w:val="24"/>
          <w:lang w:bidi="ru-RU"/>
        </w:rPr>
        <w:t>испытывать чувство гордости за российскую биологическую науку;</w:t>
      </w:r>
    </w:p>
    <w:p>
      <w:pPr>
        <w:pStyle w:val="Headingnumber41"/>
        <w:shd w:val="clear" w:fill="FFFFFF"/>
        <w:spacing w:before="0" w:after="200"/>
        <w:ind w:left="0" w:right="200" w:hanging="0"/>
        <w:rPr/>
      </w:pPr>
      <w:r>
        <w:rPr/>
        <w:t>СОДЕРЖАНИЕ</w:t>
      </w:r>
      <w:bookmarkStart w:id="0" w:name="bookmark6"/>
      <w:bookmarkEnd w:id="0"/>
      <w:r>
        <w:rPr/>
        <w:t xml:space="preserve">  учебного курса «Биология. Живые организмы»</w:t>
      </w:r>
    </w:p>
    <w:p>
      <w:pPr>
        <w:pStyle w:val="Heading41"/>
        <w:shd w:val="clear" w:fill="FFFFFF"/>
        <w:spacing w:lineRule="exact" w:line="322" w:before="0" w:after="0"/>
        <w:ind w:left="0" w:right="200" w:hanging="0"/>
        <w:rPr/>
      </w:pPr>
      <w:bookmarkStart w:id="1" w:name="bookmark7"/>
      <w:bookmarkEnd w:id="1"/>
      <w:r>
        <w:rPr/>
        <w:t>7класс.</w:t>
      </w:r>
    </w:p>
    <w:p>
      <w:pPr>
        <w:pStyle w:val="Heading41"/>
        <w:shd w:val="clear" w:fill="FFFFFF"/>
        <w:spacing w:lineRule="exact" w:line="240" w:before="0" w:after="167"/>
        <w:ind w:left="400" w:right="0" w:hanging="400"/>
        <w:jc w:val="left"/>
        <w:rPr/>
      </w:pPr>
      <w:bookmarkStart w:id="2" w:name="bookmark8"/>
      <w:r>
        <w:rPr>
          <w:rStyle w:val="Heading4NotBold"/>
          <w:b/>
        </w:rPr>
        <w:t>Введение.</w:t>
      </w:r>
      <w:r>
        <w:rPr>
          <w:rStyle w:val="Heading4NotBold"/>
        </w:rPr>
        <w:t xml:space="preserve"> </w:t>
      </w:r>
      <w:r>
        <w:rPr/>
        <w:t xml:space="preserve">Многообразие организмов, их классификация </w:t>
      </w:r>
      <w:r>
        <w:rPr>
          <w:rStyle w:val="Heading4NotBold"/>
        </w:rPr>
        <w:t>(1</w:t>
      </w:r>
      <w:bookmarkEnd w:id="2"/>
      <w:r>
        <w:rPr>
          <w:rStyle w:val="Heading4NotBold"/>
        </w:rPr>
        <w:t xml:space="preserve"> ч)</w:t>
      </w:r>
    </w:p>
    <w:p>
      <w:pPr>
        <w:pStyle w:val="Bodytext21"/>
        <w:shd w:val="clear" w:fill="FFFFFF"/>
        <w:spacing w:lineRule="exact" w:line="317" w:before="0" w:after="0"/>
        <w:ind w:left="0" w:right="0" w:firstLine="400"/>
        <w:jc w:val="left"/>
        <w:rPr/>
      </w:pPr>
      <w:r>
        <w:rPr/>
        <w:t>Систематика — наука о многообразии и классификации организмов. Вид — исходная единица систематики. Классификация живых организмов.</w:t>
      </w:r>
    </w:p>
    <w:p>
      <w:pPr>
        <w:pStyle w:val="Bodytext21"/>
        <w:shd w:val="clear" w:fill="FFFFFF"/>
        <w:spacing w:lineRule="exact" w:line="317" w:before="0" w:after="242"/>
        <w:ind w:left="0" w:right="0" w:firstLine="400"/>
        <w:jc w:val="left"/>
        <w:rPr/>
      </w:pPr>
      <w:r>
        <w:rPr>
          <w:rStyle w:val="Bodytext2BoldItalic"/>
        </w:rPr>
        <w:t>Демонстрации:</w:t>
      </w:r>
      <w:r>
        <w:rPr/>
        <w:t xml:space="preserve"> таблицы с изображением представителей различных царств живой природы.</w:t>
      </w:r>
    </w:p>
    <w:p>
      <w:pPr>
        <w:pStyle w:val="Bodytext21"/>
        <w:shd w:val="clear" w:fill="FFFFFF"/>
        <w:spacing w:lineRule="exact" w:line="312" w:before="0" w:after="0"/>
        <w:ind w:left="0" w:right="0" w:firstLine="400"/>
        <w:jc w:val="left"/>
        <w:rPr/>
      </w:pPr>
      <w:r>
        <w:rPr/>
      </w:r>
    </w:p>
    <w:p>
      <w:pPr>
        <w:pStyle w:val="Bodytext31"/>
        <w:shd w:val="clear" w:fill="FFFFFF"/>
        <w:spacing w:lineRule="exact" w:line="240" w:before="0" w:after="167"/>
        <w:ind w:left="0" w:right="0" w:hanging="0"/>
        <w:jc w:val="left"/>
        <w:rPr/>
      </w:pPr>
      <w:r>
        <w:rPr>
          <w:rStyle w:val="Bodytext3NotBold"/>
        </w:rPr>
        <w:t xml:space="preserve">Глава 1. </w:t>
      </w:r>
      <w:r>
        <w:rPr/>
        <w:t xml:space="preserve">Многообразие  животного мира </w:t>
      </w:r>
      <w:r>
        <w:rPr>
          <w:rStyle w:val="Bodytext3NotBold"/>
        </w:rPr>
        <w:t>(28 ч)</w:t>
      </w:r>
    </w:p>
    <w:p>
      <w:pPr>
        <w:pStyle w:val="Bodytext21"/>
        <w:shd w:val="clear" w:fill="FFFFFF"/>
        <w:spacing w:lineRule="exact" w:line="317" w:before="0" w:after="0"/>
        <w:ind w:left="0" w:right="0" w:firstLine="400"/>
        <w:jc w:val="both"/>
        <w:rPr/>
      </w:pPr>
      <w:r>
        <w:rPr/>
        <w:t>Общие сведения о животном мире. Основные отличия животных от растений, черты их сходства. Систематика животных. Охрана животного мира.</w:t>
      </w:r>
    </w:p>
    <w:p>
      <w:pPr>
        <w:pStyle w:val="Bodytext21"/>
        <w:shd w:val="clear" w:fill="FFFFFF"/>
        <w:spacing w:lineRule="exact" w:line="317" w:before="0" w:after="0"/>
        <w:ind w:left="0" w:right="0" w:firstLine="400"/>
        <w:jc w:val="both"/>
        <w:rPr/>
      </w:pPr>
      <w:r>
        <w:rPr>
          <w:rStyle w:val="Bodytext2BoldItalic"/>
        </w:rPr>
        <w:t>Одноклеточные животные.</w:t>
      </w:r>
      <w:r>
        <w:rPr/>
        <w:t xml:space="preserve"> Особенности строения и жизнедеятельности, многообразие одноклеточных. Паразитические одноклеточные. Меры предупреждения заболеваний, вызываемых одноклеточными. Роль одноклеточных в природе и жизни человека.</w:t>
      </w:r>
    </w:p>
    <w:p>
      <w:pPr>
        <w:pStyle w:val="Bodytext21"/>
        <w:shd w:val="clear" w:fill="FFFFFF"/>
        <w:spacing w:lineRule="exact" w:line="317" w:before="0" w:after="0"/>
        <w:ind w:left="0" w:right="0" w:firstLine="400"/>
        <w:jc w:val="both"/>
        <w:rPr/>
      </w:pPr>
      <w:r>
        <w:rPr>
          <w:rStyle w:val="Bodytext2BoldItalic"/>
        </w:rPr>
        <w:t>Многоклеточные животные.</w:t>
      </w:r>
      <w:r>
        <w:rPr/>
        <w:t xml:space="preserve"> Особенности строения и жизнедеятельности. Специализация клеток. Ткани, органы, системы органов организма животного, их взаимосвязь.</w:t>
      </w:r>
    </w:p>
    <w:p>
      <w:pPr>
        <w:pStyle w:val="Bodytext21"/>
        <w:shd w:val="clear" w:fill="FFFFFF"/>
        <w:spacing w:lineRule="exact" w:line="317" w:before="0" w:after="0"/>
        <w:ind w:left="0" w:right="0" w:firstLine="400"/>
        <w:jc w:val="both"/>
        <w:rPr/>
      </w:pPr>
      <w:r>
        <w:rPr/>
        <w:t>Кишечнополостные. Особенности строения и жизнедеятельности кишечнополостных. Рефлекс. Многообразие кишечнополостных, их роль в природе и жизни человека.</w:t>
      </w:r>
    </w:p>
    <w:p>
      <w:pPr>
        <w:pStyle w:val="Bodytext21"/>
        <w:shd w:val="clear" w:fill="FFFFFF"/>
        <w:spacing w:lineRule="exact" w:line="317" w:before="0" w:after="0"/>
        <w:ind w:left="0" w:right="0" w:firstLine="400"/>
        <w:jc w:val="both"/>
        <w:rPr/>
      </w:pPr>
      <w:r>
        <w:rPr/>
        <w:t>Черви. Особенности строения и жизнедеятельности червей. Многообразие червей. Паразитические черви. Меры предупреждения заражения паразитическими червями. Роль червей в природе и жизни человека.</w:t>
      </w:r>
    </w:p>
    <w:p>
      <w:pPr>
        <w:pStyle w:val="Bodytext21"/>
        <w:shd w:val="clear" w:fill="FFFFFF"/>
        <w:spacing w:lineRule="exact" w:line="317" w:before="0" w:after="0"/>
        <w:ind w:left="0" w:right="0" w:firstLine="400"/>
        <w:jc w:val="both"/>
        <w:rPr/>
      </w:pPr>
      <w:r>
        <w:rPr/>
        <w:t>Моллюски. Особенности строения и жизнедеятельности моллюсков. Многообразие моллюсков. Промысловое значение моллюсков. Роль моллюсков в природе и жизни человека.</w:t>
      </w:r>
    </w:p>
    <w:p>
      <w:pPr>
        <w:pStyle w:val="Bodytext21"/>
        <w:shd w:val="clear" w:fill="FFFFFF"/>
        <w:spacing w:lineRule="exact" w:line="317" w:before="0" w:after="0"/>
        <w:ind w:left="0" w:right="0" w:firstLine="400"/>
        <w:jc w:val="both"/>
        <w:rPr/>
      </w:pPr>
      <w:r>
        <w:rPr/>
        <w:t>Членистоногие. Особенности строения и жизнедеятельности членистоногих. Многообразие членистоногих. Инстинкты.</w:t>
      </w:r>
    </w:p>
    <w:p>
      <w:pPr>
        <w:pStyle w:val="Bodytext21"/>
        <w:shd w:val="clear" w:fill="FFFFFF"/>
        <w:spacing w:lineRule="exact" w:line="317" w:before="0" w:after="0"/>
        <w:ind w:left="0" w:right="0" w:hanging="0"/>
        <w:jc w:val="both"/>
        <w:rPr/>
      </w:pPr>
      <w:r>
        <w:rPr/>
        <w:t>Членистоногие — возбудители и переносчики возбудителей болезней человека и животных, вредители сельскохозяйственных растений. Меры предупреждения заболеваний. Медоносные пчелы. Пчеловодство. Роль членистоногих в природе, их практическое значение и охрана.</w:t>
      </w:r>
    </w:p>
    <w:p>
      <w:pPr>
        <w:pStyle w:val="Bodytext21"/>
        <w:shd w:val="clear" w:fill="FFFFFF"/>
        <w:spacing w:lineRule="exact" w:line="317" w:before="0" w:after="0"/>
        <w:ind w:left="0" w:right="0" w:firstLine="400"/>
        <w:jc w:val="both"/>
        <w:rPr/>
      </w:pPr>
      <w:r>
        <w:rPr/>
        <w:t>Хордовые. Общая характеристика. Рыбы. Особенности строения и жизнедеятельности рыб. Многообразие рыб. Рыболовство и рыбоводство. Роль в природе, практическое значение и охрана рыб.</w:t>
      </w:r>
    </w:p>
    <w:p>
      <w:pPr>
        <w:pStyle w:val="Bodytext21"/>
        <w:shd w:val="clear" w:fill="FFFFFF"/>
        <w:spacing w:lineRule="exact" w:line="317" w:before="0" w:after="0"/>
        <w:ind w:left="0" w:right="0" w:firstLine="400"/>
        <w:jc w:val="both"/>
        <w:rPr/>
      </w:pPr>
      <w:r>
        <w:rPr/>
        <w:t>Земноводные и пресмыкающиеся. Особенности строения и жизнедеятельности, многообразие земноводных и пресмыкающихся. Предохранение от укусов и первая помощь при укусе ядовитой змеи. Роль в природе, практическое значение и охрана земноводных и пресмыкающихся.</w:t>
      </w:r>
    </w:p>
    <w:p>
      <w:pPr>
        <w:pStyle w:val="Bodytext21"/>
        <w:shd w:val="clear" w:fill="FFFFFF"/>
        <w:spacing w:lineRule="exact" w:line="317" w:before="0" w:after="0"/>
        <w:ind w:left="0" w:right="0" w:firstLine="400"/>
        <w:jc w:val="both"/>
        <w:rPr/>
      </w:pPr>
      <w:r>
        <w:rPr/>
        <w:t>Птицы. Особенности строения и процессов жизнедеятельности, многообразие птиц. Забота о потомстве у птиц. Птицеводство. Породы птиц. Роль в природе, практическое значение, охрана птиц.</w:t>
      </w:r>
    </w:p>
    <w:p>
      <w:pPr>
        <w:pStyle w:val="Bodytext21"/>
        <w:shd w:val="clear" w:fill="FFFFFF"/>
        <w:spacing w:lineRule="exact" w:line="317" w:before="0" w:after="0"/>
        <w:ind w:left="0" w:right="0" w:firstLine="400"/>
        <w:jc w:val="both"/>
        <w:rPr/>
      </w:pPr>
      <w:r>
        <w:rPr/>
        <w:t>Млекопитающие. Особенности строения и процессов жизнедеятельности, многообразие млекопитающих. Забота о потомстве. Животноводство. Породы млекопитающих. Роль в природе, практическое значение и охрана млекопитающих.</w:t>
      </w:r>
    </w:p>
    <w:p>
      <w:pPr>
        <w:pStyle w:val="Bodytext21"/>
        <w:shd w:val="clear" w:fill="FFFFFF"/>
        <w:spacing w:lineRule="exact" w:line="317" w:before="0" w:after="0"/>
        <w:ind w:left="0" w:right="0" w:firstLine="400"/>
        <w:jc w:val="both"/>
        <w:rPr/>
      </w:pPr>
      <w:r>
        <w:rPr>
          <w:rStyle w:val="Bodytext2BoldItalic"/>
        </w:rPr>
        <w:t>Демонстрации:</w:t>
      </w:r>
      <w:r>
        <w:rPr/>
        <w:t xml:space="preserve"> таблицы, атласы, диапозитивы, видеофильмы по биологии животных; микропрепараты одноклеточных животных, гидры, ланцетника; образцы кораллов; влажные препараты медуз; коллекции и влажные препараты моллюсков; живые водные моллюски; коллекции членистоногих; скелеты костистой рыбы, лягушки, ящерицы, птиц, млекопитающих; модель яйца птицы; чучела птиц и зверей. </w:t>
      </w:r>
    </w:p>
    <w:p>
      <w:pPr>
        <w:pStyle w:val="Bodytext21"/>
        <w:numPr>
          <w:ilvl w:val="0"/>
          <w:numId w:val="2"/>
        </w:numPr>
        <w:shd w:val="clear" w:fill="FFFFFF"/>
        <w:tabs>
          <w:tab w:val="clear" w:pos="708"/>
          <w:tab w:val="left" w:pos="658" w:leader="none"/>
        </w:tabs>
        <w:spacing w:lineRule="exact" w:line="317" w:before="0" w:after="0"/>
        <w:ind w:left="400" w:right="0" w:hanging="0"/>
        <w:jc w:val="both"/>
        <w:rPr/>
      </w:pPr>
      <w:r>
        <w:rPr/>
        <w:t>Изучение коллекций насекомых — вредителей сада и огорода.</w:t>
      </w:r>
    </w:p>
    <w:p>
      <w:pPr>
        <w:pStyle w:val="Bodytext21"/>
        <w:numPr>
          <w:ilvl w:val="0"/>
          <w:numId w:val="2"/>
        </w:numPr>
        <w:shd w:val="clear" w:fill="FFFFFF"/>
        <w:tabs>
          <w:tab w:val="clear" w:pos="708"/>
          <w:tab w:val="left" w:pos="658" w:leader="none"/>
        </w:tabs>
        <w:spacing w:lineRule="exact" w:line="317" w:before="0" w:after="0"/>
        <w:ind w:left="400" w:right="0" w:hanging="0"/>
        <w:jc w:val="both"/>
        <w:rPr/>
      </w:pPr>
      <w:r>
        <w:rPr/>
        <w:t>Наблюдение за живыми членистоногими.</w:t>
      </w:r>
    </w:p>
    <w:p>
      <w:pPr>
        <w:pStyle w:val="Bodytext21"/>
        <w:numPr>
          <w:ilvl w:val="0"/>
          <w:numId w:val="2"/>
        </w:numPr>
        <w:shd w:val="clear" w:fill="FFFFFF"/>
        <w:tabs>
          <w:tab w:val="clear" w:pos="708"/>
          <w:tab w:val="left" w:pos="658" w:leader="none"/>
        </w:tabs>
        <w:spacing w:lineRule="exact" w:line="317" w:before="0" w:after="0"/>
        <w:ind w:left="400" w:right="0" w:hanging="0"/>
        <w:jc w:val="both"/>
        <w:rPr/>
      </w:pPr>
      <w:r>
        <w:rPr/>
        <w:t>Изучение внешнего строения и особенностей движения, дыхания и поведения аквариумных рыб.</w:t>
      </w:r>
    </w:p>
    <w:p>
      <w:pPr>
        <w:pStyle w:val="Bodytext21"/>
        <w:numPr>
          <w:ilvl w:val="0"/>
          <w:numId w:val="2"/>
        </w:numPr>
        <w:shd w:val="clear" w:fill="FFFFFF"/>
        <w:tabs>
          <w:tab w:val="clear" w:pos="708"/>
          <w:tab w:val="left" w:pos="658" w:leader="none"/>
        </w:tabs>
        <w:spacing w:lineRule="exact" w:line="317" w:before="0" w:after="0"/>
        <w:ind w:left="400" w:right="0" w:hanging="0"/>
        <w:jc w:val="both"/>
        <w:rPr/>
      </w:pPr>
      <w:r>
        <w:rPr/>
        <w:t>Наблюдение и уход за аквариумными рыбами.</w:t>
      </w:r>
    </w:p>
    <w:p>
      <w:pPr>
        <w:pStyle w:val="Bodytext21"/>
        <w:numPr>
          <w:ilvl w:val="0"/>
          <w:numId w:val="2"/>
        </w:numPr>
        <w:shd w:val="clear" w:fill="FFFFFF"/>
        <w:tabs>
          <w:tab w:val="clear" w:pos="708"/>
          <w:tab w:val="left" w:pos="658" w:leader="none"/>
        </w:tabs>
        <w:spacing w:lineRule="exact" w:line="317" w:before="0" w:after="0"/>
        <w:ind w:left="400" w:right="0" w:hanging="0"/>
        <w:jc w:val="both"/>
        <w:rPr/>
      </w:pPr>
      <w:r>
        <w:rPr/>
        <w:t>Описание видового состава рыб местных водоемов.</w:t>
      </w:r>
    </w:p>
    <w:p>
      <w:pPr>
        <w:pStyle w:val="Bodytext21"/>
        <w:numPr>
          <w:ilvl w:val="0"/>
          <w:numId w:val="2"/>
        </w:numPr>
        <w:shd w:val="clear" w:fill="FFFFFF"/>
        <w:tabs>
          <w:tab w:val="clear" w:pos="708"/>
          <w:tab w:val="left" w:pos="658" w:leader="none"/>
        </w:tabs>
        <w:spacing w:lineRule="exact" w:line="317" w:before="0" w:after="0"/>
        <w:ind w:left="400" w:right="0" w:hanging="0"/>
        <w:jc w:val="both"/>
        <w:rPr/>
      </w:pPr>
      <w:r>
        <w:rPr/>
        <w:t>Наблюдение за живыми черепахами (лягушками, ящерицами).</w:t>
      </w:r>
    </w:p>
    <w:p>
      <w:pPr>
        <w:pStyle w:val="Bodytext21"/>
        <w:numPr>
          <w:ilvl w:val="0"/>
          <w:numId w:val="2"/>
        </w:numPr>
        <w:shd w:val="clear" w:fill="FFFFFF"/>
        <w:tabs>
          <w:tab w:val="clear" w:pos="708"/>
          <w:tab w:val="left" w:pos="658" w:leader="none"/>
        </w:tabs>
        <w:spacing w:lineRule="exact" w:line="317" w:before="0" w:after="0"/>
        <w:ind w:left="400" w:right="0" w:hanging="0"/>
        <w:jc w:val="both"/>
        <w:rPr/>
      </w:pPr>
      <w:r>
        <w:rPr/>
        <w:t>Изучение внешнего строения птиц, особенностей перьевого покрова.</w:t>
      </w:r>
    </w:p>
    <w:p>
      <w:pPr>
        <w:pStyle w:val="Bodytext21"/>
        <w:numPr>
          <w:ilvl w:val="0"/>
          <w:numId w:val="2"/>
        </w:numPr>
        <w:shd w:val="clear" w:fill="FFFFFF"/>
        <w:tabs>
          <w:tab w:val="clear" w:pos="708"/>
          <w:tab w:val="left" w:pos="658" w:leader="none"/>
        </w:tabs>
        <w:spacing w:lineRule="exact" w:line="317" w:before="0" w:after="0"/>
        <w:ind w:left="400" w:right="0" w:hanging="0"/>
        <w:jc w:val="both"/>
        <w:rPr/>
      </w:pPr>
      <w:r>
        <w:rPr/>
        <w:t>Изучение строения куриного яйца.</w:t>
      </w:r>
    </w:p>
    <w:p>
      <w:pPr>
        <w:pStyle w:val="Bodytext21"/>
        <w:numPr>
          <w:ilvl w:val="0"/>
          <w:numId w:val="2"/>
        </w:numPr>
        <w:shd w:val="clear" w:fill="FFFFFF"/>
        <w:tabs>
          <w:tab w:val="clear" w:pos="708"/>
          <w:tab w:val="left" w:pos="658" w:leader="none"/>
        </w:tabs>
        <w:spacing w:lineRule="exact" w:line="317" w:before="0" w:after="0"/>
        <w:ind w:left="400" w:right="0" w:hanging="0"/>
        <w:jc w:val="both"/>
        <w:rPr/>
      </w:pPr>
      <w:r>
        <w:rPr/>
        <w:t>Наблюдение и уход за птицами (канарейками, попугайчиками, курами и др.).</w:t>
      </w:r>
    </w:p>
    <w:p>
      <w:pPr>
        <w:pStyle w:val="Bodytext21"/>
        <w:shd w:val="clear" w:fill="FFFFFF"/>
        <w:tabs>
          <w:tab w:val="clear" w:pos="708"/>
          <w:tab w:val="left" w:pos="658" w:leader="none"/>
        </w:tabs>
        <w:spacing w:lineRule="exact" w:line="317" w:before="0" w:after="0"/>
        <w:ind w:left="0" w:right="0" w:hanging="0"/>
        <w:jc w:val="both"/>
        <w:rPr/>
      </w:pPr>
      <w:r>
        <w:rPr/>
      </w:r>
    </w:p>
    <w:p>
      <w:pPr>
        <w:pStyle w:val="Heading41"/>
        <w:shd w:val="clear" w:fill="FFFFFF"/>
        <w:spacing w:lineRule="exact" w:line="240" w:before="0" w:after="162"/>
        <w:ind w:left="0" w:right="0" w:hanging="0"/>
        <w:jc w:val="both"/>
        <w:rPr/>
      </w:pPr>
      <w:bookmarkStart w:id="3" w:name="bookmark11"/>
      <w:r>
        <w:rPr>
          <w:rStyle w:val="Heading4NotBold"/>
        </w:rPr>
        <w:t xml:space="preserve">Глава 2. </w:t>
      </w:r>
      <w:r>
        <w:rPr/>
        <w:t xml:space="preserve">Эволюция растений и животных, их охрана </w:t>
      </w:r>
      <w:bookmarkEnd w:id="3"/>
      <w:r>
        <w:rPr>
          <w:rStyle w:val="Heading4NotBold"/>
        </w:rPr>
        <w:t>(3 ч)</w:t>
      </w:r>
    </w:p>
    <w:p>
      <w:pPr>
        <w:pStyle w:val="Bodytext21"/>
        <w:shd w:val="clear" w:fill="FFFFFF"/>
        <w:spacing w:lineRule="exact" w:line="317" w:before="0" w:after="0"/>
        <w:ind w:left="0" w:right="0" w:firstLine="400"/>
        <w:jc w:val="both"/>
        <w:rPr/>
      </w:pPr>
      <w:r>
        <w:rPr/>
        <w:t>Этапы эволюции органического мира. Эволюция растений: от одноклеточных водорослей до покрытосеменных. Этапы развития беспозвоночных и позвоночных животных.</w:t>
      </w:r>
    </w:p>
    <w:p>
      <w:pPr>
        <w:pStyle w:val="Bodytext21"/>
        <w:shd w:val="clear" w:fill="FFFFFF"/>
        <w:spacing w:lineRule="exact" w:line="317" w:before="0" w:after="242"/>
        <w:ind w:left="400" w:right="0" w:hanging="0"/>
        <w:jc w:val="both"/>
        <w:rPr/>
      </w:pPr>
      <w:r>
        <w:rPr>
          <w:rStyle w:val="Bodytext2BoldItalic"/>
        </w:rPr>
        <w:t>Демонстрации:</w:t>
      </w:r>
      <w:r>
        <w:rPr/>
        <w:t xml:space="preserve"> отпечатки растений и животных, палеонтологические доказательства эволюции.</w:t>
      </w:r>
    </w:p>
    <w:p>
      <w:pPr>
        <w:pStyle w:val="Bodytext21"/>
        <w:shd w:val="clear" w:fill="FFFFFF"/>
        <w:spacing w:lineRule="exact" w:line="240" w:before="0" w:after="167"/>
        <w:ind w:left="0" w:right="0" w:hanging="0"/>
        <w:jc w:val="both"/>
        <w:rPr/>
      </w:pPr>
      <w:r>
        <w:rPr>
          <w:b/>
          <w:bCs/>
        </w:rPr>
        <w:t xml:space="preserve">Глава 3. </w:t>
      </w:r>
      <w:r>
        <w:rPr>
          <w:rStyle w:val="Bodytext2Bold"/>
          <w:b/>
          <w:bCs/>
        </w:rPr>
        <w:t xml:space="preserve">Экосистемы </w:t>
      </w:r>
      <w:r>
        <w:rPr>
          <w:b/>
          <w:bCs/>
        </w:rPr>
        <w:t>(2 ч)</w:t>
      </w:r>
    </w:p>
    <w:p>
      <w:pPr>
        <w:pStyle w:val="Bodytext21"/>
        <w:shd w:val="clear" w:fill="FFFFFF"/>
        <w:spacing w:lineRule="exact" w:line="317" w:before="0" w:after="0"/>
        <w:ind w:left="0" w:right="0" w:firstLine="400"/>
        <w:jc w:val="both"/>
        <w:rPr/>
      </w:pPr>
      <w:r>
        <w:rPr/>
        <w:t>Естественные и искусственные экосистемы (водоем, луг, лес, парк, сад). Факторы среды и их влияние на экосистемы. Цепи питания, потоки энергии. Взаимосвязь компонентов экосистемы и их приспособленность друг к другу. Охрана экосистем.</w:t>
      </w:r>
    </w:p>
    <w:p>
      <w:pPr>
        <w:sectPr>
          <w:type w:val="nextPage"/>
          <w:pgSz w:w="11906" w:h="16838"/>
          <w:pgMar w:left="1134" w:right="850" w:header="720" w:top="1134" w:footer="720" w:bottom="1134" w:gutter="0"/>
          <w:pgNumType w:fmt="decimal"/>
          <w:formProt w:val="false"/>
          <w:textDirection w:val="lrTb"/>
          <w:docGrid w:type="default" w:linePitch="360" w:charSpace="4096"/>
        </w:sectPr>
        <w:pStyle w:val="Bodytext21"/>
        <w:shd w:val="clear" w:fill="FFFFFF"/>
        <w:spacing w:lineRule="exact" w:line="317" w:before="0" w:after="242"/>
        <w:ind w:left="0" w:right="0" w:firstLine="400"/>
        <w:jc w:val="both"/>
        <w:rPr/>
      </w:pPr>
      <w:r>
        <w:rPr>
          <w:rStyle w:val="Bodytext2BoldItalic"/>
        </w:rPr>
        <w:t>Демонстрации:</w:t>
      </w:r>
      <w:r>
        <w:rPr/>
        <w:t xml:space="preserve"> структура экосистемы (динамическая модель); пищевые цепи; типы взаимодействия разных видов в экосистеме (симбиоз, паразитизм, хищничество); растения и животные разных экологических групп.</w:t>
      </w:r>
    </w:p>
    <w:p>
      <w:pPr>
        <w:pStyle w:val="Heading41"/>
        <w:shd w:val="clear" w:fill="FFFFFF"/>
        <w:spacing w:lineRule="exact" w:line="240" w:before="0" w:after="0"/>
        <w:ind w:left="0" w:right="0" w:hanging="0"/>
        <w:rPr/>
      </w:pPr>
      <w:bookmarkStart w:id="4" w:name="bookmark26"/>
      <w:r>
        <w:rPr/>
        <w:t>Календарно-тематическое планирование</w:t>
      </w:r>
      <w:bookmarkEnd w:id="4"/>
      <w:r>
        <w:rPr/>
        <w:t>.</w:t>
      </w:r>
    </w:p>
    <w:p>
      <w:pPr>
        <w:pStyle w:val="Heading41"/>
        <w:shd w:val="clear" w:fill="FFFFFF"/>
        <w:spacing w:lineRule="exact" w:line="240" w:before="0" w:after="0"/>
        <w:ind w:left="0" w:right="0" w:hanging="0"/>
        <w:rPr/>
      </w:pPr>
      <w:r>
        <w:rPr/>
      </w:r>
    </w:p>
    <w:tbl>
      <w:tblPr>
        <w:tblW w:w="14560" w:type="dxa"/>
        <w:jc w:val="left"/>
        <w:tblInd w:w="0" w:type="dxa"/>
        <w:tblCellMar>
          <w:top w:w="0" w:type="dxa"/>
          <w:left w:w="103" w:type="dxa"/>
          <w:bottom w:w="0" w:type="dxa"/>
          <w:right w:w="108" w:type="dxa"/>
        </w:tblCellMar>
      </w:tblPr>
      <w:tblGrid>
        <w:gridCol w:w="630"/>
        <w:gridCol w:w="5163"/>
        <w:gridCol w:w="2827"/>
        <w:gridCol w:w="2972"/>
        <w:gridCol w:w="2968"/>
      </w:tblGrid>
      <w:tr>
        <w:trPr/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п/п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Тема урока</w:t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ПО плану</w:t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Фактически</w:t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Примечание</w:t>
            </w:r>
          </w:p>
        </w:tc>
      </w:tr>
      <w:tr>
        <w:trPr/>
        <w:tc>
          <w:tcPr>
            <w:tcW w:w="1456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/>
            </w:pPr>
            <w:r>
              <w:rPr>
                <w:rStyle w:val="Bodytext295pt"/>
                <w:sz w:val="26"/>
                <w:szCs w:val="26"/>
              </w:rPr>
              <w:t>Многообразие организмов, их классификация (2ч)</w:t>
            </w:r>
          </w:p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66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1.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Bodytext21"/>
              <w:shd w:val="clear" w:fill="FFFFFF"/>
              <w:spacing w:lineRule="exact" w:line="230" w:before="0" w:after="0"/>
              <w:ind w:left="0" w:right="0" w:hanging="0"/>
              <w:jc w:val="left"/>
              <w:rPr/>
            </w:pPr>
            <w:r>
              <w:rPr>
                <w:rStyle w:val="Bodytext295pt"/>
                <w:sz w:val="26"/>
                <w:szCs w:val="26"/>
              </w:rPr>
              <w:t>Многообразие организмов, их классификация</w:t>
            </w:r>
          </w:p>
          <w:p>
            <w:pPr>
              <w:pStyle w:val="Bodytext21"/>
              <w:shd w:val="clear" w:fill="FFFFFF"/>
              <w:spacing w:lineRule="exact" w:line="23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2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1 час</w:t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66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2.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Bodytext21"/>
              <w:shd w:val="clear" w:fill="FFFFFF"/>
              <w:spacing w:lineRule="exact" w:line="230" w:before="0" w:after="0"/>
              <w:ind w:left="0" w:right="0" w:hanging="0"/>
              <w:jc w:val="left"/>
              <w:rPr/>
            </w:pPr>
            <w:r>
              <w:rPr>
                <w:rStyle w:val="Bodytext295pt"/>
                <w:sz w:val="26"/>
                <w:szCs w:val="26"/>
              </w:rPr>
              <w:t>Вид - основная единица систематики</w:t>
            </w:r>
          </w:p>
          <w:p>
            <w:pPr>
              <w:pStyle w:val="Bodytext21"/>
              <w:shd w:val="clear" w:fill="FFFFFF"/>
              <w:spacing w:lineRule="exact" w:line="23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2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1456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bottom"/>
          </w:tcPr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center"/>
              <w:rPr>
                <w:rStyle w:val="Bodytext295pt"/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center"/>
              <w:rPr/>
            </w:pPr>
            <w:r>
              <w:rPr>
                <w:rStyle w:val="Bodytext295pt"/>
                <w:b/>
                <w:sz w:val="26"/>
                <w:szCs w:val="26"/>
              </w:rPr>
              <w:t>Многообразие животного мира 28 часов</w:t>
            </w:r>
          </w:p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center"/>
              <w:rPr>
                <w:rFonts w:ascii="Times New Roman" w:hAnsi="Times New Roman"/>
                <w:b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</w:r>
          </w:p>
        </w:tc>
      </w:tr>
      <w:tr>
        <w:trPr>
          <w:trHeight w:val="667" w:hRule="atLeast"/>
        </w:trPr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66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3.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jc w:val="left"/>
              <w:rPr/>
            </w:pPr>
            <w:r>
              <w:rPr>
                <w:rStyle w:val="Bodytext295pt"/>
                <w:b w:val="false"/>
                <w:sz w:val="26"/>
                <w:szCs w:val="26"/>
              </w:rPr>
              <w:t>Общие сведения о животном мире</w:t>
            </w:r>
          </w:p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66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4.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Bodytext21"/>
              <w:shd w:val="clear" w:fill="FFFFFF"/>
              <w:spacing w:lineRule="exact" w:line="230" w:before="0" w:after="0"/>
              <w:ind w:left="0" w:right="0" w:hanging="0"/>
              <w:jc w:val="left"/>
              <w:rPr/>
            </w:pPr>
            <w:r>
              <w:rPr>
                <w:rStyle w:val="Bodytext295pt"/>
                <w:sz w:val="26"/>
                <w:szCs w:val="26"/>
              </w:rPr>
              <w:t>Одноклеточные животные, или Простейшие</w:t>
            </w:r>
          </w:p>
          <w:p>
            <w:pPr>
              <w:pStyle w:val="Bodytext21"/>
              <w:shd w:val="clear" w:fill="FFFFFF"/>
              <w:spacing w:lineRule="exact" w:line="23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66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5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bottom"/>
          </w:tcPr>
          <w:p>
            <w:pPr>
              <w:pStyle w:val="Bodytext21"/>
              <w:shd w:val="clear" w:fill="FFFFFF"/>
              <w:spacing w:lineRule="exact" w:line="230" w:before="0" w:after="0"/>
              <w:ind w:left="0" w:right="0" w:hanging="0"/>
              <w:jc w:val="left"/>
              <w:rPr/>
            </w:pPr>
            <w:r>
              <w:rPr>
                <w:rStyle w:val="Bodytext295pt"/>
                <w:sz w:val="26"/>
                <w:szCs w:val="26"/>
              </w:rPr>
              <w:t>Паразитические простейшие. Значение простейших</w:t>
            </w:r>
          </w:p>
          <w:p>
            <w:pPr>
              <w:pStyle w:val="Bodytext21"/>
              <w:shd w:val="clear" w:fill="FFFFFF"/>
              <w:spacing w:lineRule="exact" w:line="23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trHeight w:val="657" w:hRule="atLeast"/>
        </w:trPr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66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6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Bodytext21"/>
              <w:shd w:val="clear" w:fill="FFFFFF"/>
              <w:spacing w:lineRule="exact" w:line="230" w:before="0" w:after="0"/>
              <w:ind w:left="0" w:right="0" w:hanging="0"/>
              <w:jc w:val="left"/>
              <w:rPr/>
            </w:pPr>
            <w:r>
              <w:rPr>
                <w:rStyle w:val="Bodytext295pt"/>
                <w:sz w:val="26"/>
                <w:szCs w:val="26"/>
              </w:rPr>
              <w:t>Ткани, органы и системы органов многоклеточных животных</w:t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trHeight w:val="630" w:hRule="atLeast"/>
        </w:trPr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66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7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>
                <w:rStyle w:val="Bodytext295pt"/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/>
            </w:pPr>
            <w:r>
              <w:rPr>
                <w:rStyle w:val="Bodytext295pt"/>
                <w:sz w:val="26"/>
                <w:szCs w:val="26"/>
              </w:rPr>
              <w:t>Тип Кишечнополостные</w:t>
            </w:r>
          </w:p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66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8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>
                <w:rStyle w:val="Bodytext295pt"/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/>
            </w:pPr>
            <w:r>
              <w:rPr>
                <w:rStyle w:val="Bodytext295pt"/>
                <w:sz w:val="26"/>
                <w:szCs w:val="26"/>
              </w:rPr>
              <w:t>Многообразие кишечнополостных</w:t>
            </w:r>
          </w:p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trHeight w:val="738" w:hRule="atLeast"/>
        </w:trPr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66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9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Bodytext21"/>
              <w:shd w:val="clear" w:fill="FFFFFF"/>
              <w:spacing w:lineRule="exact" w:line="226" w:before="0" w:after="0"/>
              <w:ind w:left="0" w:right="0" w:hanging="0"/>
              <w:jc w:val="left"/>
              <w:rPr>
                <w:rStyle w:val="Bodytext295pt"/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Bodytext21"/>
              <w:shd w:val="clear" w:fill="FFFFFF"/>
              <w:spacing w:lineRule="exact" w:line="226" w:before="0" w:after="0"/>
              <w:ind w:left="0" w:right="0" w:hanging="0"/>
              <w:jc w:val="left"/>
              <w:rPr/>
            </w:pPr>
            <w:r>
              <w:rPr>
                <w:rStyle w:val="Bodytext295pt"/>
                <w:sz w:val="26"/>
                <w:szCs w:val="26"/>
              </w:rPr>
              <w:t xml:space="preserve">Общая характеристика червей. </w:t>
            </w:r>
          </w:p>
          <w:p>
            <w:pPr>
              <w:pStyle w:val="Bodytext21"/>
              <w:shd w:val="clear" w:fill="FFFFFF"/>
              <w:spacing w:lineRule="exact" w:line="226" w:before="0" w:after="0"/>
              <w:ind w:left="0" w:right="0" w:hanging="0"/>
              <w:jc w:val="left"/>
              <w:rPr/>
            </w:pPr>
            <w:r>
              <w:rPr>
                <w:rStyle w:val="Bodytext295pt"/>
                <w:sz w:val="26"/>
                <w:szCs w:val="26"/>
              </w:rPr>
              <w:t>Тип Плоские черви</w:t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trHeight w:val="675" w:hRule="atLeast"/>
        </w:trPr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66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10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>
                <w:rStyle w:val="Bodytext295pt"/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/>
            </w:pPr>
            <w:r>
              <w:rPr>
                <w:rStyle w:val="Bodytext295pt"/>
                <w:color w:val="00000A"/>
                <w:sz w:val="26"/>
                <w:szCs w:val="26"/>
              </w:rPr>
              <w:t>Тип Круглые черви</w:t>
            </w:r>
          </w:p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>
                <w:rStyle w:val="Bodytext295pt"/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/>
            </w:pPr>
            <w:r>
              <w:rPr>
                <w:rStyle w:val="Bodytext295pt"/>
                <w:color w:val="00000A"/>
                <w:sz w:val="26"/>
                <w:szCs w:val="26"/>
              </w:rPr>
              <w:t>Тип Кольчатые черви</w:t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trHeight w:val="675" w:hRule="atLeast"/>
        </w:trPr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66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11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>
                <w:rStyle w:val="Bodytext295pt"/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/>
            </w:pPr>
            <w:r>
              <w:rPr>
                <w:rStyle w:val="Bodytext295pt"/>
                <w:sz w:val="26"/>
                <w:szCs w:val="26"/>
              </w:rPr>
              <w:t>Класс Брюхоногие и Двустворчатые</w:t>
            </w:r>
          </w:p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trHeight w:val="570" w:hRule="atLeast"/>
        </w:trPr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66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12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>
                <w:rStyle w:val="Bodytext295pt"/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/>
            </w:pPr>
            <w:r>
              <w:rPr>
                <w:rStyle w:val="Bodytext295pt"/>
                <w:sz w:val="26"/>
                <w:szCs w:val="26"/>
              </w:rPr>
              <w:t>Класс Головоногие моллюски</w:t>
            </w:r>
          </w:p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>
          <w:trHeight w:val="735" w:hRule="atLeast"/>
        </w:trPr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66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13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>
                <w:rStyle w:val="Bodytext295pt"/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Bodytext21"/>
              <w:shd w:val="clear" w:fill="FFFFFF"/>
              <w:spacing w:lineRule="exact" w:line="235" w:before="0" w:after="0"/>
              <w:ind w:left="0" w:right="0" w:hanging="0"/>
              <w:jc w:val="left"/>
              <w:rPr/>
            </w:pPr>
            <w:r>
              <w:rPr>
                <w:rStyle w:val="Bodytext295pt"/>
                <w:sz w:val="26"/>
                <w:szCs w:val="26"/>
              </w:rPr>
              <w:t>Тип Членистоногие. Класс Ракообразные</w:t>
            </w:r>
          </w:p>
          <w:p>
            <w:pPr>
              <w:pStyle w:val="Bodytext21"/>
              <w:shd w:val="clear" w:fill="FFFFFF"/>
              <w:spacing w:lineRule="exact" w:line="235" w:before="0" w:after="0"/>
              <w:ind w:left="0" w:right="0" w:hanging="0"/>
              <w:jc w:val="left"/>
              <w:rPr>
                <w:rStyle w:val="Bodytext295pt"/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66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14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/>
            </w:pPr>
            <w:r>
              <w:rPr>
                <w:rStyle w:val="Bodytext295pt"/>
                <w:sz w:val="26"/>
                <w:szCs w:val="26"/>
              </w:rPr>
              <w:t>Класс Паукообразные</w:t>
            </w:r>
          </w:p>
          <w:p>
            <w:pPr>
              <w:pStyle w:val="Bodytext21"/>
              <w:shd w:val="clear" w:fill="FFFFFF"/>
              <w:spacing w:lineRule="exact" w:line="235" w:before="0" w:after="0"/>
              <w:ind w:left="0" w:right="0" w:hanging="0"/>
              <w:jc w:val="left"/>
              <w:rPr>
                <w:rStyle w:val="Bodytext295pt"/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66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15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>
                <w:rStyle w:val="Bodytext295pt"/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/>
            </w:pPr>
            <w:r>
              <w:rPr>
                <w:rStyle w:val="Bodytext295pt"/>
                <w:sz w:val="26"/>
                <w:szCs w:val="26"/>
              </w:rPr>
              <w:t>Класс Насекомые</w:t>
            </w:r>
          </w:p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66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16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>
                <w:rStyle w:val="Bodytext295pt"/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/>
            </w:pPr>
            <w:r>
              <w:rPr>
                <w:rStyle w:val="Bodytext295pt"/>
                <w:sz w:val="26"/>
                <w:szCs w:val="26"/>
              </w:rPr>
              <w:t>Многообразие насекомых</w:t>
            </w:r>
          </w:p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66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17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>
                <w:rStyle w:val="Bodytext295pt"/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/>
            </w:pPr>
            <w:r>
              <w:rPr>
                <w:rStyle w:val="Bodytext295pt"/>
                <w:color w:val="00000A"/>
                <w:sz w:val="26"/>
                <w:szCs w:val="26"/>
              </w:rPr>
              <w:t>Обобщающий урок</w:t>
            </w:r>
          </w:p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>
                <w:rStyle w:val="Bodytext295pt"/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>
                <w:rStyle w:val="Bodytext295pt"/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66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18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>
                <w:rStyle w:val="Bodytext295pt"/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/>
            </w:pPr>
            <w:r>
              <w:rPr>
                <w:rStyle w:val="Bodytext295pt"/>
                <w:sz w:val="26"/>
                <w:szCs w:val="26"/>
              </w:rPr>
              <w:t>Тип Хордовые</w:t>
            </w:r>
          </w:p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66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19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>
                <w:rStyle w:val="Bodytext295pt"/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Bodytext21"/>
              <w:shd w:val="clear" w:fill="FFFFFF"/>
              <w:spacing w:lineRule="exact" w:line="235" w:before="0" w:after="0"/>
              <w:ind w:left="0" w:right="0" w:hanging="0"/>
              <w:jc w:val="left"/>
              <w:rPr/>
            </w:pPr>
            <w:r>
              <w:rPr>
                <w:rStyle w:val="Bodytext295pt"/>
                <w:sz w:val="26"/>
                <w:szCs w:val="26"/>
              </w:rPr>
              <w:t>Строение и жизнедеятельность рыб</w:t>
            </w:r>
          </w:p>
          <w:p>
            <w:pPr>
              <w:pStyle w:val="Bodytext21"/>
              <w:shd w:val="clear" w:fill="FFFFFF"/>
              <w:spacing w:lineRule="exact" w:line="235" w:before="0" w:after="0"/>
              <w:ind w:left="0" w:right="0" w:hanging="0"/>
              <w:jc w:val="left"/>
              <w:rPr>
                <w:rStyle w:val="Bodytext295pt"/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66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20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Bodytext21"/>
              <w:shd w:val="clear" w:fill="FFFFFF"/>
              <w:spacing w:lineRule="exact" w:line="230" w:before="0" w:after="0"/>
              <w:ind w:left="0" w:right="0" w:hanging="0"/>
              <w:jc w:val="left"/>
              <w:rPr/>
            </w:pPr>
            <w:r>
              <w:rPr>
                <w:rStyle w:val="Bodytext295pt"/>
                <w:sz w:val="26"/>
                <w:szCs w:val="26"/>
              </w:rPr>
              <w:t>Приспособления рыб к условиям обитания. Значение рыб</w:t>
            </w:r>
          </w:p>
          <w:p>
            <w:pPr>
              <w:pStyle w:val="Bodytext21"/>
              <w:shd w:val="clear" w:fill="FFFFFF"/>
              <w:spacing w:lineRule="exact" w:line="235" w:before="0" w:after="0"/>
              <w:ind w:left="0" w:right="0" w:hanging="0"/>
              <w:jc w:val="left"/>
              <w:rPr>
                <w:rStyle w:val="Bodytext295pt"/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66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21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>
                <w:rStyle w:val="Bodytext295pt"/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/>
            </w:pPr>
            <w:r>
              <w:rPr>
                <w:rStyle w:val="Bodytext295pt"/>
                <w:sz w:val="26"/>
                <w:szCs w:val="26"/>
              </w:rPr>
              <w:t>Класс Земноводные</w:t>
            </w:r>
          </w:p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>
                <w:rStyle w:val="Bodytext295pt"/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66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22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>
                <w:rStyle w:val="Bodytext295pt"/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/>
            </w:pPr>
            <w:r>
              <w:rPr>
                <w:rStyle w:val="Bodytext295pt"/>
                <w:sz w:val="26"/>
                <w:szCs w:val="26"/>
              </w:rPr>
              <w:t>Класс Пресмыкающиеся</w:t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66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23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>
                <w:rStyle w:val="Bodytext295pt"/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/>
            </w:pPr>
            <w:r>
              <w:rPr>
                <w:rStyle w:val="Bodytext295pt"/>
                <w:sz w:val="26"/>
                <w:szCs w:val="26"/>
              </w:rPr>
              <w:t>Класс Птицы</w:t>
            </w:r>
          </w:p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66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24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>
                <w:rStyle w:val="Bodytext295pt"/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Bodytext21"/>
              <w:shd w:val="clear" w:fill="FFFFFF"/>
              <w:spacing w:lineRule="exact" w:line="230" w:before="0" w:after="0"/>
              <w:ind w:left="0" w:right="0" w:hanging="0"/>
              <w:jc w:val="left"/>
              <w:rPr/>
            </w:pPr>
            <w:r>
              <w:rPr>
                <w:rStyle w:val="Bodytext295pt"/>
                <w:sz w:val="26"/>
                <w:szCs w:val="26"/>
              </w:rPr>
              <w:t>Многообразие птиц и их значение. Птицеводство</w:t>
            </w:r>
          </w:p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66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25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Bodytext21"/>
              <w:shd w:val="clear" w:fill="FFFFFF"/>
              <w:spacing w:lineRule="exact" w:line="23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Bodytext21"/>
              <w:shd w:val="clear" w:fill="FFFFFF"/>
              <w:spacing w:lineRule="exact" w:line="230" w:before="0" w:after="0"/>
              <w:ind w:left="0" w:right="0" w:hanging="0"/>
              <w:jc w:val="left"/>
              <w:rPr/>
            </w:pPr>
            <w:r>
              <w:rPr>
                <w:rStyle w:val="Bodytext295pt"/>
                <w:color w:val="00000A"/>
                <w:sz w:val="26"/>
                <w:szCs w:val="26"/>
              </w:rPr>
              <w:t>Экскурсия «Знакомство с птицами леса»</w:t>
            </w:r>
          </w:p>
          <w:p>
            <w:pPr>
              <w:pStyle w:val="Bodytext21"/>
              <w:shd w:val="clear" w:fill="FFFFFF"/>
              <w:spacing w:lineRule="exact" w:line="230" w:before="0" w:after="0"/>
              <w:ind w:left="0" w:right="0" w:hanging="0"/>
              <w:jc w:val="left"/>
              <w:rPr>
                <w:rStyle w:val="Bodytext295pt"/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66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26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Bodytext21"/>
              <w:shd w:val="clear" w:fill="FFFFFF"/>
              <w:spacing w:lineRule="exact" w:line="230" w:before="0" w:after="0"/>
              <w:ind w:left="0" w:right="0" w:hanging="0"/>
              <w:jc w:val="left"/>
              <w:rPr>
                <w:rStyle w:val="Bodytext295pt"/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Bodytext21"/>
              <w:shd w:val="clear" w:fill="FFFFFF"/>
              <w:spacing w:lineRule="exact" w:line="226" w:before="0" w:after="0"/>
              <w:ind w:left="0" w:right="0" w:hanging="0"/>
              <w:jc w:val="left"/>
              <w:rPr/>
            </w:pPr>
            <w:r>
              <w:rPr>
                <w:rStyle w:val="Bodytext295pt"/>
                <w:sz w:val="26"/>
                <w:szCs w:val="26"/>
              </w:rPr>
              <w:t>Класс Млекопитающие, или Звери</w:t>
            </w:r>
          </w:p>
          <w:p>
            <w:pPr>
              <w:pStyle w:val="Bodytext21"/>
              <w:shd w:val="clear" w:fill="FFFFFF"/>
              <w:spacing w:lineRule="exact" w:line="226" w:before="0" w:after="0"/>
              <w:ind w:left="0" w:right="0" w:hanging="0"/>
              <w:jc w:val="left"/>
              <w:rPr>
                <w:rStyle w:val="Bodytext295pt"/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66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</w:r>
          </w:p>
          <w:p>
            <w:pPr>
              <w:pStyle w:val="Heading41"/>
              <w:shd w:val="clear" w:fill="FFFFFF"/>
              <w:spacing w:lineRule="exact" w:line="240" w:before="0" w:after="0"/>
              <w:ind w:left="66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27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>
                <w:rStyle w:val="Bodytext295pt"/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/>
            </w:pPr>
            <w:r>
              <w:rPr>
                <w:rStyle w:val="Bodytext295pt"/>
                <w:sz w:val="26"/>
                <w:szCs w:val="26"/>
              </w:rPr>
              <w:t>Многообразие зверей</w:t>
            </w:r>
          </w:p>
          <w:p>
            <w:pPr>
              <w:pStyle w:val="Bodytext21"/>
              <w:shd w:val="clear" w:fill="FFFFFF"/>
              <w:spacing w:lineRule="exact" w:line="226" w:before="0" w:after="0"/>
              <w:ind w:left="0" w:right="0" w:hanging="0"/>
              <w:jc w:val="left"/>
              <w:rPr>
                <w:rStyle w:val="Bodytext295pt"/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Bodytext21"/>
              <w:shd w:val="clear" w:fill="FFFFFF"/>
              <w:spacing w:lineRule="exact" w:line="226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66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Контрольная работа по классам позвоночных</w:t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1456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</w:p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Эволюция растений и животных, их охрана (3ч)</w:t>
            </w:r>
          </w:p>
        </w:tc>
      </w:tr>
      <w:tr>
        <w:trPr/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29.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Bodytext21"/>
              <w:shd w:val="clear" w:fill="FFFFFF"/>
              <w:spacing w:lineRule="exact" w:line="226" w:before="0" w:after="0"/>
              <w:ind w:left="0" w:right="0" w:hanging="0"/>
              <w:jc w:val="left"/>
              <w:rPr/>
            </w:pPr>
            <w:r>
              <w:rPr>
                <w:rStyle w:val="Bodytext295pt"/>
                <w:sz w:val="26"/>
                <w:szCs w:val="26"/>
              </w:rPr>
              <w:t>Этапы эволюции органического мира</w:t>
            </w:r>
          </w:p>
          <w:p>
            <w:pPr>
              <w:pStyle w:val="Bodytext21"/>
              <w:shd w:val="clear" w:fill="FFFFFF"/>
              <w:spacing w:lineRule="exact" w:line="226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30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Bodytext21"/>
              <w:shd w:val="clear" w:fill="FFFFFF"/>
              <w:spacing w:lineRule="exact" w:line="230" w:before="0" w:after="0"/>
              <w:ind w:left="0" w:right="0" w:hanging="0"/>
              <w:jc w:val="left"/>
              <w:rPr/>
            </w:pPr>
            <w:r>
              <w:rPr>
                <w:rStyle w:val="Bodytext295pt"/>
                <w:sz w:val="26"/>
                <w:szCs w:val="26"/>
              </w:rPr>
              <w:t>Освоение суши растениями и животными</w:t>
            </w:r>
          </w:p>
          <w:p>
            <w:pPr>
              <w:pStyle w:val="Bodytext21"/>
              <w:shd w:val="clear" w:fill="FFFFFF"/>
              <w:spacing w:lineRule="exact" w:line="23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31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bottom"/>
          </w:tcPr>
          <w:p>
            <w:pPr>
              <w:pStyle w:val="Bodytext21"/>
              <w:shd w:val="clear" w:fill="FFFFFF"/>
              <w:spacing w:lineRule="exact" w:line="230" w:before="0" w:after="0"/>
              <w:ind w:left="0" w:right="0" w:hanging="0"/>
              <w:jc w:val="left"/>
              <w:rPr/>
            </w:pPr>
            <w:r>
              <w:rPr>
                <w:rStyle w:val="Bodytext295pt"/>
                <w:sz w:val="26"/>
                <w:szCs w:val="26"/>
              </w:rPr>
              <w:t>Охрана растительного и животного мира</w:t>
            </w:r>
          </w:p>
          <w:p>
            <w:pPr>
              <w:pStyle w:val="Bodytext21"/>
              <w:shd w:val="clear" w:fill="FFFFFF"/>
              <w:spacing w:lineRule="exact" w:line="23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1456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>Экосистемы. (2ч)</w:t>
            </w:r>
          </w:p>
        </w:tc>
      </w:tr>
      <w:tr>
        <w:trPr/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32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/>
            </w:pPr>
            <w:r>
              <w:rPr>
                <w:rStyle w:val="Bodytext295pt"/>
                <w:sz w:val="26"/>
                <w:szCs w:val="26"/>
              </w:rPr>
              <w:t>Экосистема</w:t>
            </w:r>
          </w:p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33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Bodytext21"/>
              <w:shd w:val="clear" w:fill="FFFFFF"/>
              <w:spacing w:lineRule="exact" w:line="230" w:before="0" w:after="0"/>
              <w:ind w:left="0" w:right="0" w:hanging="0"/>
              <w:jc w:val="left"/>
              <w:rPr/>
            </w:pPr>
            <w:r>
              <w:rPr>
                <w:rStyle w:val="Bodytext295pt"/>
                <w:sz w:val="26"/>
                <w:szCs w:val="26"/>
              </w:rPr>
              <w:t>Среда обитания организмов. Экологические факторы</w:t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>34.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Bodytext21"/>
              <w:shd w:val="clear" w:fill="FFFFFF"/>
              <w:spacing w:lineRule="exact" w:line="230" w:before="0" w:after="0"/>
              <w:ind w:left="0" w:right="0" w:hanging="0"/>
              <w:jc w:val="left"/>
              <w:rPr/>
            </w:pPr>
            <w:r>
              <w:rPr>
                <w:rStyle w:val="Bodytext295pt"/>
                <w:sz w:val="26"/>
                <w:szCs w:val="26"/>
              </w:rPr>
              <w:t>Биотические и антропогенные факторы</w:t>
            </w:r>
          </w:p>
          <w:p>
            <w:pPr>
              <w:pStyle w:val="Bodytext21"/>
              <w:shd w:val="clear" w:fill="FFFFFF"/>
              <w:spacing w:lineRule="exact" w:line="23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/>
            </w:pPr>
            <w:r>
              <w:rPr>
                <w:rStyle w:val="Bodytext295pt"/>
                <w:sz w:val="26"/>
                <w:szCs w:val="26"/>
              </w:rPr>
              <w:t>Искусственные экосистемы</w:t>
            </w:r>
          </w:p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b w:val="false"/>
                <w:sz w:val="26"/>
                <w:szCs w:val="26"/>
              </w:rPr>
              <w:t xml:space="preserve"> </w:t>
            </w:r>
          </w:p>
        </w:tc>
        <w:tc>
          <w:tcPr>
            <w:tcW w:w="5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Bodytext21"/>
              <w:shd w:val="clear" w:fill="FFFFFF"/>
              <w:spacing w:lineRule="exact" w:line="190" w:before="0" w:after="0"/>
              <w:ind w:left="0" w:right="0" w:hanging="0"/>
              <w:jc w:val="left"/>
              <w:rPr/>
            </w:pPr>
            <w:r>
              <w:rPr>
                <w:rStyle w:val="Bodytext295pt"/>
                <w:sz w:val="26"/>
                <w:szCs w:val="26"/>
              </w:rPr>
              <w:t>Резервное время</w:t>
            </w:r>
          </w:p>
        </w:tc>
        <w:tc>
          <w:tcPr>
            <w:tcW w:w="2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Heading41"/>
              <w:shd w:val="clear" w:fill="FFFFFF"/>
              <w:spacing w:lineRule="exact" w:line="240" w:before="0" w:after="0"/>
              <w:ind w:left="0" w:right="0" w:hanging="0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</w:tbl>
    <w:p>
      <w:pPr>
        <w:pStyle w:val="Heading41"/>
        <w:shd w:val="clear" w:fill="FFFFFF"/>
        <w:spacing w:lineRule="exact" w:line="240" w:before="0" w:after="0"/>
        <w:ind w:left="0" w:right="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spacing w:before="0" w:after="200"/>
        <w:jc w:val="center"/>
        <w:rPr/>
      </w:pPr>
      <w:r>
        <w:rPr/>
      </w:r>
    </w:p>
    <w:sectPr>
      <w:type w:val="nextPage"/>
      <w:pgSz w:orient="landscape" w:w="16838" w:h="11906"/>
      <w:pgMar w:left="1134" w:right="1134" w:header="720" w:top="1134" w:footer="720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bullet"/>
      <w:lvlText w:val="•"/>
      <w:lvlJc w:val="left"/>
      <w:pPr>
        <w:ind w:left="720" w:hanging="0"/>
      </w:pPr>
      <w:rPr>
        <w:rFonts w:ascii="Times New Roman" w:hAnsi="Times New Roman" w:cs="Times New Roman" w:hint="default"/>
        <w:smallCaps w:val="false"/>
        <w:caps w:val="false"/>
        <w:dstrike w:val="false"/>
        <w:strike w:val="false"/>
        <w:sz w:val="24"/>
        <w:spacing w:val="0"/>
        <w:i w:val="false"/>
        <w:u w:val="none"/>
        <w:b w:val="false"/>
        <w:szCs w:val="24"/>
        <w:iCs w:val="false"/>
        <w:bCs w:val="false"/>
        <w:w w:val="100"/>
        <w:rFonts w:cs="Times New Roman"/>
        <w:color w:val="000000"/>
        <w:lang w:val="ru-RU" w:eastAsia="ru-RU" w:bidi="ru-RU"/>
      </w:rPr>
    </w:lvl>
    <w:lvl w:ilvl="1">
      <w:start w:val="1"/>
      <w:numFmt w:val="none"/>
      <w:suff w:val="nothing"/>
      <w:lvlText w:val=""/>
      <w:lvlJc w:val="left"/>
      <w:pPr>
        <w:ind w:left="1080" w:hanging="0"/>
      </w:pPr>
    </w:lvl>
    <w:lvl w:ilvl="2">
      <w:start w:val="1"/>
      <w:numFmt w:val="none"/>
      <w:suff w:val="nothing"/>
      <w:lvlText w:val=""/>
      <w:lvlJc w:val="left"/>
      <w:pPr>
        <w:ind w:left="1440" w:hanging="0"/>
      </w:pPr>
    </w:lvl>
    <w:lvl w:ilvl="3">
      <w:start w:val="1"/>
      <w:numFmt w:val="none"/>
      <w:suff w:val="nothing"/>
      <w:lvlText w:val=""/>
      <w:lvlJc w:val="left"/>
      <w:pPr>
        <w:ind w:left="1800" w:hanging="0"/>
      </w:pPr>
    </w:lvl>
    <w:lvl w:ilvl="4">
      <w:start w:val="1"/>
      <w:numFmt w:val="none"/>
      <w:suff w:val="nothing"/>
      <w:lvlText w:val=""/>
      <w:lvlJc w:val="left"/>
      <w:pPr>
        <w:ind w:left="2160" w:hanging="0"/>
      </w:pPr>
    </w:lvl>
    <w:lvl w:ilvl="5">
      <w:start w:val="1"/>
      <w:numFmt w:val="none"/>
      <w:suff w:val="nothing"/>
      <w:lvlText w:val=""/>
      <w:lvlJc w:val="left"/>
      <w:pPr>
        <w:ind w:left="2520" w:hanging="0"/>
      </w:pPr>
    </w:lvl>
    <w:lvl w:ilvl="6">
      <w:start w:val="1"/>
      <w:numFmt w:val="none"/>
      <w:suff w:val="nothing"/>
      <w:lvlText w:val=""/>
      <w:lvlJc w:val="left"/>
      <w:pPr>
        <w:ind w:left="2880" w:hanging="0"/>
      </w:pPr>
    </w:lvl>
    <w:lvl w:ilvl="7">
      <w:start w:val="1"/>
      <w:numFmt w:val="none"/>
      <w:suff w:val="nothing"/>
      <w:lvlText w:val=""/>
      <w:lvlJc w:val="left"/>
      <w:pPr>
        <w:ind w:left="3240" w:hanging="0"/>
      </w:pPr>
    </w:lvl>
    <w:lvl w:ilvl="8">
      <w:start w:val="1"/>
      <w:numFmt w:val="none"/>
      <w:suff w:val="nothing"/>
      <w:lvlText w:val=""/>
      <w:lvlJc w:val="left"/>
      <w:pPr>
        <w:ind w:left="3600" w:hanging="0"/>
      </w:pPr>
    </w:lvl>
  </w:abstractNum>
  <w:abstractNum w:abstractNumId="3">
    <w:lvl w:ilvl="0">
      <w:start w:val="1"/>
      <w:numFmt w:val="bullet"/>
      <w:lvlText w:val="-"/>
      <w:lvlJc w:val="left"/>
      <w:pPr>
        <w:ind w:left="720" w:hanging="0"/>
      </w:pPr>
      <w:rPr>
        <w:rFonts w:ascii="Times New Roman" w:hAnsi="Times New Roman" w:cs="Times New Roman" w:hint="default"/>
        <w:smallCaps w:val="false"/>
        <w:caps w:val="false"/>
        <w:dstrike w:val="false"/>
        <w:strike w:val="false"/>
        <w:sz w:val="24"/>
        <w:spacing w:val="0"/>
        <w:i w:val="false"/>
        <w:u w:val="none"/>
        <w:b w:val="false"/>
        <w:szCs w:val="24"/>
        <w:iCs w:val="false"/>
        <w:bCs w:val="false"/>
        <w:w w:val="100"/>
        <w:rFonts w:cs="Times New Roman"/>
        <w:color w:val="000000"/>
        <w:lang w:val="ru-RU" w:eastAsia="ru-RU" w:bidi="ru-RU"/>
      </w:rPr>
    </w:lvl>
    <w:lvl w:ilvl="1">
      <w:start w:val="1"/>
      <w:numFmt w:val="none"/>
      <w:suff w:val="nothing"/>
      <w:lvlText w:val=""/>
      <w:lvlJc w:val="left"/>
      <w:pPr>
        <w:ind w:left="1080" w:hanging="0"/>
      </w:pPr>
    </w:lvl>
    <w:lvl w:ilvl="2">
      <w:start w:val="1"/>
      <w:numFmt w:val="none"/>
      <w:suff w:val="nothing"/>
      <w:lvlText w:val=""/>
      <w:lvlJc w:val="left"/>
      <w:pPr>
        <w:ind w:left="1440" w:hanging="0"/>
      </w:pPr>
    </w:lvl>
    <w:lvl w:ilvl="3">
      <w:start w:val="1"/>
      <w:numFmt w:val="none"/>
      <w:suff w:val="nothing"/>
      <w:lvlText w:val=""/>
      <w:lvlJc w:val="left"/>
      <w:pPr>
        <w:ind w:left="1800" w:hanging="0"/>
      </w:pPr>
    </w:lvl>
    <w:lvl w:ilvl="4">
      <w:start w:val="1"/>
      <w:numFmt w:val="none"/>
      <w:suff w:val="nothing"/>
      <w:lvlText w:val=""/>
      <w:lvlJc w:val="left"/>
      <w:pPr>
        <w:ind w:left="2160" w:hanging="0"/>
      </w:pPr>
    </w:lvl>
    <w:lvl w:ilvl="5">
      <w:start w:val="1"/>
      <w:numFmt w:val="none"/>
      <w:suff w:val="nothing"/>
      <w:lvlText w:val=""/>
      <w:lvlJc w:val="left"/>
      <w:pPr>
        <w:ind w:left="2520" w:hanging="0"/>
      </w:pPr>
    </w:lvl>
    <w:lvl w:ilvl="6">
      <w:start w:val="1"/>
      <w:numFmt w:val="none"/>
      <w:suff w:val="nothing"/>
      <w:lvlText w:val=""/>
      <w:lvlJc w:val="left"/>
      <w:pPr>
        <w:ind w:left="2880" w:hanging="0"/>
      </w:pPr>
    </w:lvl>
    <w:lvl w:ilvl="7">
      <w:start w:val="1"/>
      <w:numFmt w:val="none"/>
      <w:suff w:val="nothing"/>
      <w:lvlText w:val=""/>
      <w:lvlJc w:val="left"/>
      <w:pPr>
        <w:ind w:left="3240" w:hanging="0"/>
      </w:pPr>
    </w:lvl>
    <w:lvl w:ilvl="8">
      <w:start w:val="1"/>
      <w:numFmt w:val="none"/>
      <w:suff w:val="nothing"/>
      <w:lvlText w:val=""/>
      <w:lvlJc w:val="left"/>
      <w:pPr>
        <w:ind w:left="3600" w:hanging="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0"/>
        <w:szCs w:val="22"/>
        <w:lang w:val="ru-RU" w:eastAsia="en-US" w:bidi="ar-SA"/>
      </w:rPr>
    </w:rPrDefault>
    <w:pPrDefault>
      <w:pPr/>
    </w:pPrDefault>
  </w:docDefaults>
  <w:style w:type="paragraph" w:styleId="Normal">
    <w:name w:val="Normal"/>
    <w:qFormat/>
    <w:pPr>
      <w:widowControl/>
      <w:overflowPunct w:val="false"/>
      <w:bidi w:val="0"/>
      <w:spacing w:lineRule="auto" w:line="276" w:before="0" w:after="200"/>
      <w:jc w:val="left"/>
    </w:pPr>
    <w:rPr>
      <w:rFonts w:ascii="Calibri" w:hAnsi="Calibri" w:eastAsia="Calibri" w:cs="Tahoma"/>
      <w:color w:val="00000A"/>
      <w:kern w:val="0"/>
      <w:sz w:val="22"/>
      <w:szCs w:val="22"/>
      <w:lang w:val="ru-RU" w:eastAsia="en-US" w:bidi="ar-SA"/>
    </w:rPr>
  </w:style>
  <w:style w:type="character" w:styleId="DefaultParagraphFont">
    <w:name w:val="Default Paragraph Font"/>
    <w:qFormat/>
    <w:rPr/>
  </w:style>
  <w:style w:type="character" w:styleId="Bodytext2">
    <w:name w:val="Body text (2)_"/>
    <w:basedOn w:val="DefaultParagraphFont"/>
    <w:qFormat/>
    <w:rPr>
      <w:rFonts w:ascii="Times New Roman" w:hAnsi="Times New Roman" w:eastAsia="Times New Roman" w:cs="Times New Roman"/>
      <w:highlight w:val="white"/>
    </w:rPr>
  </w:style>
  <w:style w:type="character" w:styleId="Bodytext2Bold">
    <w:name w:val="Body text (2) + Bold"/>
    <w:basedOn w:val="Bodytext2"/>
    <w:qFormat/>
    <w:rPr>
      <w:rFonts w:ascii="Times New Roman" w:hAnsi="Times New Roman" w:eastAsia="Times New Roman" w:cs="Times New Roman"/>
      <w:color w:val="000000"/>
      <w:spacing w:val="0"/>
      <w:w w:val="100"/>
      <w:sz w:val="24"/>
      <w:szCs w:val="24"/>
      <w:highlight w:val="white"/>
      <w:lang w:val="ru-RU" w:eastAsia="ru-RU" w:bidi="ru-RU"/>
    </w:rPr>
  </w:style>
  <w:style w:type="character" w:styleId="Heading4">
    <w:name w:val="Heading #4_"/>
    <w:basedOn w:val="DefaultParagraphFont"/>
    <w:qFormat/>
    <w:rPr>
      <w:rFonts w:ascii="Times New Roman" w:hAnsi="Times New Roman" w:eastAsia="Times New Roman" w:cs="Times New Roman"/>
      <w:highlight w:val="white"/>
    </w:rPr>
  </w:style>
  <w:style w:type="character" w:styleId="Bodytext2Italic">
    <w:name w:val="Body text (2) + Italic"/>
    <w:basedOn w:val="Bodytext2"/>
    <w:qFormat/>
    <w:rPr>
      <w:rFonts w:ascii="Times New Roman" w:hAnsi="Times New Roman" w:eastAsia="Times New Roman" w:cs="Times New Roman"/>
      <w:i/>
      <w:iCs/>
      <w:caps w:val="false"/>
      <w:smallCaps w:val="false"/>
      <w:color w:val="000000"/>
      <w:spacing w:val="0"/>
      <w:w w:val="100"/>
      <w:sz w:val="24"/>
      <w:szCs w:val="24"/>
      <w:highlight w:val="white"/>
      <w:lang w:val="ru-RU" w:eastAsia="ru-RU" w:bidi="ru-RU"/>
    </w:rPr>
  </w:style>
  <w:style w:type="character" w:styleId="Bodytext2BoldItalic">
    <w:name w:val="Body text (2) + Bold;Italic"/>
    <w:basedOn w:val="Bodytext2"/>
    <w:qFormat/>
    <w:rPr>
      <w:rFonts w:ascii="Times New Roman" w:hAnsi="Times New Roman" w:eastAsia="Times New Roman" w:cs="Times New Roman"/>
      <w:i/>
      <w:iCs/>
      <w:caps w:val="false"/>
      <w:smallCaps w:val="false"/>
      <w:color w:val="000000"/>
      <w:spacing w:val="0"/>
      <w:w w:val="100"/>
      <w:sz w:val="24"/>
      <w:szCs w:val="24"/>
      <w:highlight w:val="white"/>
      <w:lang w:val="ru-RU" w:eastAsia="ru-RU" w:bidi="ru-RU"/>
    </w:rPr>
  </w:style>
  <w:style w:type="character" w:styleId="Bodytext3">
    <w:name w:val="Body text (3)_"/>
    <w:basedOn w:val="DefaultParagraphFont"/>
    <w:qFormat/>
    <w:rPr>
      <w:rFonts w:ascii="Times New Roman" w:hAnsi="Times New Roman" w:eastAsia="Times New Roman" w:cs="Times New Roman"/>
      <w:highlight w:val="white"/>
    </w:rPr>
  </w:style>
  <w:style w:type="character" w:styleId="Bodytext3NotBold">
    <w:name w:val="Body text (3) + Not Bold"/>
    <w:basedOn w:val="Bodytext3"/>
    <w:qFormat/>
    <w:rPr>
      <w:rFonts w:ascii="Times New Roman" w:hAnsi="Times New Roman" w:eastAsia="Times New Roman" w:cs="Times New Roman"/>
      <w:color w:val="000000"/>
      <w:spacing w:val="0"/>
      <w:w w:val="100"/>
      <w:sz w:val="24"/>
      <w:szCs w:val="24"/>
      <w:highlight w:val="white"/>
      <w:lang w:val="ru-RU" w:eastAsia="ru-RU" w:bidi="ru-RU"/>
    </w:rPr>
  </w:style>
  <w:style w:type="character" w:styleId="Headingnumber4">
    <w:name w:val="Heading number #4_"/>
    <w:basedOn w:val="DefaultParagraphFont"/>
    <w:qFormat/>
    <w:rPr>
      <w:rFonts w:ascii="Times New Roman" w:hAnsi="Times New Roman" w:eastAsia="Times New Roman" w:cs="Times New Roman"/>
      <w:highlight w:val="white"/>
    </w:rPr>
  </w:style>
  <w:style w:type="character" w:styleId="Heading4NotBold">
    <w:name w:val="Heading #4 + Not Bold"/>
    <w:basedOn w:val="Heading4"/>
    <w:qFormat/>
    <w:rPr>
      <w:rFonts w:ascii="Times New Roman" w:hAnsi="Times New Roman" w:eastAsia="Times New Roman" w:cs="Times New Roman"/>
      <w:i w:val="false"/>
      <w:iCs w:val="false"/>
      <w:caps w:val="false"/>
      <w:smallCaps w:val="false"/>
      <w:color w:val="000000"/>
      <w:spacing w:val="0"/>
      <w:w w:val="100"/>
      <w:sz w:val="24"/>
      <w:szCs w:val="24"/>
      <w:highlight w:val="white"/>
      <w:lang w:val="ru-RU" w:eastAsia="ru-RU" w:bidi="ru-RU"/>
    </w:rPr>
  </w:style>
  <w:style w:type="character" w:styleId="Bodytext4">
    <w:name w:val="Body text (4)_"/>
    <w:basedOn w:val="DefaultParagraphFont"/>
    <w:qFormat/>
    <w:rPr>
      <w:rFonts w:ascii="Times New Roman" w:hAnsi="Times New Roman" w:eastAsia="Times New Roman" w:cs="Times New Roman"/>
      <w:i/>
      <w:iCs/>
      <w:highlight w:val="white"/>
    </w:rPr>
  </w:style>
  <w:style w:type="character" w:styleId="Heading2">
    <w:name w:val="Heading #2_"/>
    <w:basedOn w:val="DefaultParagraphFont"/>
    <w:qFormat/>
    <w:rPr>
      <w:rFonts w:ascii="Times New Roman" w:hAnsi="Times New Roman" w:eastAsia="Times New Roman" w:cs="Times New Roman"/>
      <w:sz w:val="28"/>
      <w:szCs w:val="28"/>
      <w:highlight w:val="white"/>
    </w:rPr>
  </w:style>
  <w:style w:type="character" w:styleId="Bodytext295pt">
    <w:name w:val="Body text (2) + 9;5 pt"/>
    <w:basedOn w:val="Bodytext2"/>
    <w:qFormat/>
    <w:rPr>
      <w:rFonts w:ascii="Times New Roman" w:hAnsi="Times New Roman" w:eastAsia="Times New Roman" w:cs="Times New Roman"/>
      <w:i w:val="false"/>
      <w:iCs w:val="false"/>
      <w:caps w:val="false"/>
      <w:smallCaps w:val="false"/>
      <w:color w:val="000000"/>
      <w:spacing w:val="0"/>
      <w:w w:val="100"/>
      <w:sz w:val="19"/>
      <w:szCs w:val="19"/>
      <w:highlight w:val="white"/>
      <w:lang w:val="ru-RU" w:eastAsia="ru-RU" w:bidi="ru-RU"/>
    </w:rPr>
  </w:style>
  <w:style w:type="character" w:styleId="Style14">
    <w:name w:val="Текст выноски Знак"/>
    <w:basedOn w:val="DefaultParagraphFont"/>
    <w:qFormat/>
    <w:rPr>
      <w:rFonts w:ascii="Tahoma" w:hAnsi="Tahoma" w:eastAsia="Calibri" w:cs="Tahoma"/>
      <w:sz w:val="16"/>
      <w:szCs w:val="16"/>
      <w:lang w:eastAsia="ru-RU"/>
    </w:rPr>
  </w:style>
  <w:style w:type="character" w:styleId="C0">
    <w:name w:val="c0"/>
    <w:basedOn w:val="DefaultParagraphFont"/>
    <w:qFormat/>
    <w:rPr/>
  </w:style>
  <w:style w:type="character" w:styleId="C4">
    <w:name w:val="c4"/>
    <w:basedOn w:val="DefaultParagraphFont"/>
    <w:qFormat/>
    <w:rPr/>
  </w:style>
  <w:style w:type="character" w:styleId="Appleconvertedspace">
    <w:name w:val="apple-converted-space"/>
    <w:basedOn w:val="DefaultParagraphFont"/>
    <w:qFormat/>
    <w:rPr/>
  </w:style>
  <w:style w:type="character" w:styleId="C8">
    <w:name w:val="c8"/>
    <w:basedOn w:val="DefaultParagraphFont"/>
    <w:qFormat/>
    <w:rPr/>
  </w:style>
  <w:style w:type="character" w:styleId="Style15">
    <w:name w:val="Выделение"/>
    <w:basedOn w:val="DefaultParagraphFont"/>
    <w:qFormat/>
    <w:rPr>
      <w:i/>
      <w:iCs/>
    </w:rPr>
  </w:style>
  <w:style w:type="character" w:styleId="ListLabel1">
    <w:name w:val="ListLabel 1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styleId="ListLabel2">
    <w:name w:val="ListLabel 2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styleId="ListLabel3">
    <w:name w:val="ListLabel 3"/>
    <w:qFormat/>
    <w:rPr>
      <w:rFonts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styleId="ListLabel4">
    <w:name w:val="ListLabel 4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styleId="ListLabel5">
    <w:name w:val="ListLabel 5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styleId="ListLabel6">
    <w:name w:val="ListLabel 6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styleId="ListLabel7">
    <w:name w:val="ListLabel 7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styleId="ListLabel8">
    <w:name w:val="ListLabel 8"/>
    <w:qFormat/>
    <w:rPr>
      <w:rFonts w:ascii="Times New Roman" w:hAnsi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styleId="ListLabel9">
    <w:name w:val="ListLabel 9"/>
    <w:qFormat/>
    <w:rPr>
      <w:rFonts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ru-RU" w:eastAsia="ru-RU" w:bidi="ru-RU"/>
    </w:rPr>
  </w:style>
  <w:style w:type="character" w:styleId="ListLabel10">
    <w:name w:val="ListLabel 10"/>
    <w:qFormat/>
    <w:rPr>
      <w:rFonts w:ascii="Times New Roman" w:hAnsi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  <w:lang w:val="ru-RU" w:eastAsia="ru-RU" w:bidi="ru-RU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pPr>
      <w:spacing w:before="0" w:after="200"/>
      <w:ind w:left="720" w:right="0" w:hanging="0"/>
      <w:contextualSpacing/>
    </w:pPr>
    <w:rPr/>
  </w:style>
  <w:style w:type="paragraph" w:styleId="Bodytext21">
    <w:name w:val="Body text (2)"/>
    <w:basedOn w:val="Normal"/>
    <w:qFormat/>
    <w:pPr>
      <w:widowControl w:val="false"/>
      <w:shd w:val="clear" w:fill="FFFFFF"/>
      <w:spacing w:lineRule="exact" w:line="274" w:before="180" w:after="180"/>
      <w:ind w:left="0" w:right="0" w:hanging="420"/>
      <w:jc w:val="both"/>
    </w:pPr>
    <w:rPr>
      <w:rFonts w:ascii="Times New Roman" w:hAnsi="Times New Roman" w:eastAsia="Times New Roman" w:cs="Times New Roman"/>
    </w:rPr>
  </w:style>
  <w:style w:type="paragraph" w:styleId="Heading41">
    <w:name w:val="Heading #4"/>
    <w:basedOn w:val="Normal"/>
    <w:qFormat/>
    <w:pPr>
      <w:widowControl w:val="false"/>
      <w:shd w:val="clear" w:fill="FFFFFF"/>
      <w:spacing w:lineRule="auto" w:line="240" w:before="0" w:after="360"/>
      <w:ind w:left="0" w:right="0" w:hanging="680"/>
      <w:jc w:val="center"/>
      <w:outlineLvl w:val="3"/>
    </w:pPr>
    <w:rPr>
      <w:rFonts w:ascii="Times New Roman" w:hAnsi="Times New Roman" w:eastAsia="Times New Roman" w:cs="Times New Roman"/>
      <w:b/>
      <w:bCs/>
    </w:rPr>
  </w:style>
  <w:style w:type="paragraph" w:styleId="Bodytext31">
    <w:name w:val="Body text (3)"/>
    <w:basedOn w:val="Normal"/>
    <w:qFormat/>
    <w:pPr>
      <w:widowControl w:val="false"/>
      <w:shd w:val="clear" w:fill="FFFFFF"/>
      <w:spacing w:lineRule="auto" w:line="240" w:before="120" w:after="120"/>
      <w:ind w:left="0" w:right="0" w:hanging="160"/>
      <w:jc w:val="both"/>
    </w:pPr>
    <w:rPr>
      <w:rFonts w:ascii="Times New Roman" w:hAnsi="Times New Roman" w:eastAsia="Times New Roman" w:cs="Times New Roman"/>
      <w:b/>
      <w:bCs/>
    </w:rPr>
  </w:style>
  <w:style w:type="paragraph" w:styleId="Headingnumber41">
    <w:name w:val="Heading number #4"/>
    <w:basedOn w:val="Normal"/>
    <w:qFormat/>
    <w:pPr>
      <w:widowControl w:val="false"/>
      <w:shd w:val="clear" w:fill="FFFFFF"/>
      <w:spacing w:lineRule="exact" w:line="322" w:before="480" w:after="0"/>
      <w:jc w:val="center"/>
    </w:pPr>
    <w:rPr>
      <w:rFonts w:ascii="Times New Roman" w:hAnsi="Times New Roman" w:eastAsia="Times New Roman" w:cs="Times New Roman"/>
      <w:b/>
      <w:bCs/>
    </w:rPr>
  </w:style>
  <w:style w:type="paragraph" w:styleId="Bodytext41">
    <w:name w:val="Body text (4)"/>
    <w:basedOn w:val="Normal"/>
    <w:qFormat/>
    <w:pPr>
      <w:widowControl w:val="false"/>
      <w:shd w:val="clear" w:fill="FFFFFF"/>
      <w:spacing w:lineRule="exact" w:line="317" w:before="0" w:after="0"/>
    </w:pPr>
    <w:rPr>
      <w:rFonts w:ascii="Times New Roman" w:hAnsi="Times New Roman" w:eastAsia="Times New Roman" w:cs="Times New Roman"/>
      <w:b/>
      <w:bCs/>
      <w:i/>
      <w:iCs/>
    </w:rPr>
  </w:style>
  <w:style w:type="paragraph" w:styleId="Heading21">
    <w:name w:val="Heading #2"/>
    <w:basedOn w:val="Normal"/>
    <w:qFormat/>
    <w:pPr>
      <w:widowControl w:val="false"/>
      <w:shd w:val="clear" w:fill="FFFFFF"/>
      <w:spacing w:lineRule="exact" w:line="614" w:before="240" w:after="0"/>
      <w:jc w:val="center"/>
      <w:outlineLvl w:val="1"/>
    </w:pPr>
    <w:rPr>
      <w:rFonts w:ascii="Times New Roman" w:hAnsi="Times New Roman" w:eastAsia="Times New Roman" w:cs="Times New Roman"/>
      <w:b/>
      <w:bCs/>
      <w:sz w:val="28"/>
      <w:szCs w:val="28"/>
    </w:rPr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Tahoma" w:hAnsi="Tahoma" w:eastAsia="Calibri" w:cs="Tahoma"/>
      <w:sz w:val="16"/>
      <w:szCs w:val="16"/>
      <w:lang w:eastAsia="ru-RU"/>
    </w:rPr>
  </w:style>
  <w:style w:type="paragraph" w:styleId="C2">
    <w:name w:val="c2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3">
    <w:name w:val="c3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1">
    <w:name w:val="c1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1">
    <w:name w:val="Содержимое врезки"/>
    <w:basedOn w:val="Normal"/>
    <w:qFormat/>
    <w:pPr/>
    <w:rPr/>
  </w:style>
  <w:style w:type="paragraph" w:styleId="Style22">
    <w:name w:val="Содержимое таблицы"/>
    <w:basedOn w:val="Normal"/>
    <w:qFormat/>
    <w:pPr>
      <w:suppressLineNumbers/>
    </w:pPr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Application>LibreOffice/6.2.0.3$Windows_x86 LibreOffice_project/98c6a8a1c6c7b144ce3cc729e34964b47ce25d62</Application>
  <Pages>8</Pages>
  <Words>1466</Words>
  <Characters>10604</Characters>
  <CharactersWithSpaces>11902</CharactersWithSpaces>
  <Paragraphs>203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2017-06-26T09:06:00Z</dcterms:created>
  <dc:creator>Gigabyte</dc:creator>
  <dc:description/>
  <dc:language>ru-RU</dc:language>
  <cp:lastModifiedBy/>
  <cp:lastPrinted>2019-09-12T14:59:01Z</cp:lastPrinted>
  <dcterms:modified xsi:type="dcterms:W3CDTF">2019-09-20T22:20:52Z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