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9288" w:leader="none"/>
        </w:tabs>
        <w:spacing w:lineRule="auto" w:line="360"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>
      <w:pPr>
        <w:pStyle w:val="Normal"/>
        <w:tabs>
          <w:tab w:val="clear" w:pos="709"/>
          <w:tab w:val="left" w:pos="9288" w:leader="none"/>
        </w:tabs>
        <w:spacing w:lineRule="auto" w:line="360" w:before="0" w:after="0"/>
        <w:ind w:left="360" w:hanging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«СРЕДНЯЯ ОБЩЕОБРАЗОВАТЕЛЬНАЯ ШКОЛА № 61»</w:t>
      </w:r>
    </w:p>
    <w:p>
      <w:pPr>
        <w:pStyle w:val="Normal"/>
        <w:spacing w:lineRule="auto" w:line="3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10468" w:type="dxa"/>
        <w:jc w:val="left"/>
        <w:tblInd w:w="-864" w:type="dxa"/>
        <w:tblBorders/>
        <w:tblCellMar>
          <w:top w:w="0" w:type="dxa"/>
          <w:left w:w="8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086"/>
        <w:gridCol w:w="3222"/>
        <w:gridCol w:w="3160"/>
      </w:tblGrid>
      <w:tr>
        <w:trPr>
          <w:trHeight w:val="2193" w:hRule="atLeast"/>
        </w:trPr>
        <w:tc>
          <w:tcPr>
            <w:tcW w:w="4086" w:type="dxa"/>
            <w:tcBorders/>
            <w:shd w:fill="auto" w:val="clear"/>
          </w:tcPr>
          <w:p>
            <w:pPr>
              <w:pStyle w:val="NoSpacing"/>
              <w:spacing w:lineRule="auto" w:line="276"/>
              <w:rPr>
                <w:rFonts w:ascii="Times New Roman" w:hAnsi="Times New Roman"/>
              </w:rPr>
            </w:pPr>
            <w:r>
              <w:rPr>
                <w:b/>
                <w:bCs/>
                <w:sz w:val="20"/>
                <w:szCs w:val="20"/>
              </w:rPr>
              <w:t>«Рассмотрено»</w:t>
            </w:r>
          </w:p>
          <w:p>
            <w:pPr>
              <w:pStyle w:val="NoSpacing"/>
              <w:spacing w:lineRule="auto" w:line="276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 xml:space="preserve">на заседании методического объединения учителей </w:t>
            </w:r>
            <w:r>
              <w:rPr>
                <w:sz w:val="20"/>
                <w:szCs w:val="20"/>
                <w:lang w:val="ru-RU"/>
              </w:rPr>
              <w:t>математического и естественно-научного цикла</w:t>
            </w:r>
          </w:p>
          <w:p>
            <w:pPr>
              <w:pStyle w:val="NoSpacing"/>
              <w:spacing w:lineRule="auto" w:line="276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 xml:space="preserve">Протокол № 1 от 02.09. 2019 г. </w:t>
            </w:r>
          </w:p>
          <w:p>
            <w:pPr>
              <w:pStyle w:val="NoSpacing"/>
              <w:spacing w:lineRule="auto" w:line="276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Руководитель МО Амишова С.Я._________</w:t>
            </w:r>
          </w:p>
        </w:tc>
        <w:tc>
          <w:tcPr>
            <w:tcW w:w="3222" w:type="dxa"/>
            <w:tcBorders/>
            <w:shd w:fill="auto" w:val="clear"/>
          </w:tcPr>
          <w:p>
            <w:pPr>
              <w:pStyle w:val="NoSpacing"/>
              <w:spacing w:lineRule="auto" w:line="360"/>
              <w:rPr>
                <w:rFonts w:ascii="Times New Roman" w:hAnsi="Times New Roman"/>
              </w:rPr>
            </w:pPr>
            <w:r>
              <w:rPr>
                <w:b/>
                <w:bCs/>
                <w:sz w:val="20"/>
                <w:szCs w:val="20"/>
              </w:rPr>
              <w:t>«Согласовано»</w:t>
            </w:r>
          </w:p>
          <w:p>
            <w:pPr>
              <w:pStyle w:val="NoSpacing"/>
              <w:spacing w:lineRule="auto" w:line="36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 xml:space="preserve">Заместитель директора по УВР  </w:t>
            </w:r>
          </w:p>
          <w:p>
            <w:pPr>
              <w:pStyle w:val="NoSpacing"/>
              <w:spacing w:lineRule="auto" w:line="3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Spacing"/>
              <w:spacing w:lineRule="auto" w:line="36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Эльдаров Х. Д________________</w:t>
            </w:r>
          </w:p>
          <w:p>
            <w:pPr>
              <w:pStyle w:val="NoSpacing"/>
              <w:spacing w:lineRule="auto" w:line="36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02.09. 2019 г.</w:t>
            </w:r>
          </w:p>
        </w:tc>
        <w:tc>
          <w:tcPr>
            <w:tcW w:w="3160" w:type="dxa"/>
            <w:tcBorders/>
            <w:shd w:fill="auto" w:val="clear"/>
          </w:tcPr>
          <w:p>
            <w:pPr>
              <w:pStyle w:val="NoSpacing"/>
              <w:spacing w:lineRule="auto" w:line="360"/>
              <w:rPr>
                <w:rFonts w:ascii="Times New Roman" w:hAnsi="Times New Roman"/>
              </w:rPr>
            </w:pPr>
            <w:r>
              <w:rPr>
                <w:b/>
                <w:bCs/>
                <w:sz w:val="20"/>
                <w:szCs w:val="20"/>
              </w:rPr>
              <w:t>«Утверждаю»</w:t>
            </w:r>
          </w:p>
          <w:p>
            <w:pPr>
              <w:pStyle w:val="NoSpacing"/>
              <w:spacing w:lineRule="auto" w:line="36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 xml:space="preserve">Директор </w:t>
            </w:r>
          </w:p>
          <w:p>
            <w:pPr>
              <w:pStyle w:val="NoSpacing"/>
              <w:spacing w:lineRule="auto" w:line="3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Spacing"/>
              <w:spacing w:lineRule="auto" w:line="36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 xml:space="preserve">Дибиров К. О. ________________  </w:t>
            </w:r>
          </w:p>
          <w:p>
            <w:pPr>
              <w:pStyle w:val="NoSpacing"/>
              <w:spacing w:lineRule="auto" w:line="36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02.09.2019 г.</w:t>
            </w:r>
          </w:p>
        </w:tc>
      </w:tr>
    </w:tbl>
    <w:p>
      <w:pPr>
        <w:pStyle w:val="Normal"/>
        <w:spacing w:lineRule="auto" w:line="360"/>
        <w:rPr>
          <w:rFonts w:ascii="Times New Roman" w:hAnsi="Times New Roman" w:cs="Times New Roman"/>
          <w:sz w:val="32"/>
          <w:szCs w:val="28"/>
        </w:rPr>
      </w:pPr>
      <w:r>
        <w:rPr>
          <w:rFonts w:cs="Times New Roman" w:ascii="Times New Roman" w:hAnsi="Times New Roman"/>
          <w:sz w:val="32"/>
          <w:szCs w:val="28"/>
        </w:rPr>
      </w:r>
    </w:p>
    <w:p>
      <w:pPr>
        <w:pStyle w:val="Normal"/>
        <w:tabs>
          <w:tab w:val="clear" w:pos="709"/>
          <w:tab w:val="left" w:pos="9288" w:leader="none"/>
        </w:tabs>
        <w:spacing w:lineRule="auto" w:line="360"/>
        <w:ind w:hanging="0"/>
        <w:jc w:val="center"/>
        <w:rPr>
          <w:rFonts w:ascii="Times New Roman" w:hAnsi="Times New Roman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align>center</wp:align>
                </wp:positionH>
                <wp:positionV relativeFrom="paragraph">
                  <wp:posOffset>83820</wp:posOffset>
                </wp:positionV>
                <wp:extent cx="50800" cy="50800"/>
                <wp:effectExtent l="0" t="0" r="0" b="0"/>
                <wp:wrapNone/>
                <wp:docPr id="1" name="Поле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40" cy="5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оле 1" fillcolor="white" stroked="f" style="position:absolute;margin-left:238.95pt;margin-top:6.6pt;width:3.9pt;height:3.9pt;mso-position-horizontal:center">
                <w10:wrap type="none"/>
                <v:fill o:detectmouseclick="t" type="solid" color2="black"/>
                <v:stroke color="#3465a4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align>center</wp:align>
                </wp:positionH>
                <wp:positionV relativeFrom="paragraph">
                  <wp:posOffset>83820</wp:posOffset>
                </wp:positionV>
                <wp:extent cx="198120" cy="106680"/>
                <wp:effectExtent l="0" t="0" r="0" b="0"/>
                <wp:wrapNone/>
                <wp:docPr id="2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640" cy="10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8"/>
                              <w:ind w:firstLine="360"/>
                              <w:jc w:val="both"/>
                              <w:rPr>
                                <w:color w:val="00000A"/>
                                <w:sz w:val="24"/>
                              </w:rPr>
                            </w:pPr>
                            <w:r>
                              <w:rPr>
                                <w:color w:val="00000A"/>
                                <w:sz w:val="24"/>
                              </w:rPr>
                            </w:r>
                          </w:p>
                          <w:p>
                            <w:pPr>
                              <w:pStyle w:val="Style28"/>
                              <w:ind w:firstLine="360"/>
                              <w:jc w:val="both"/>
                              <w:rPr>
                                <w:color w:val="00000A"/>
                                <w:sz w:val="24"/>
                              </w:rPr>
                            </w:pPr>
                            <w:r>
                              <w:rPr>
                                <w:color w:val="00000A"/>
                                <w:sz w:val="24"/>
                              </w:rPr>
                            </w:r>
                          </w:p>
                          <w:p>
                            <w:pPr>
                              <w:pStyle w:val="Style28"/>
                              <w:ind w:firstLine="360"/>
                              <w:jc w:val="both"/>
                              <w:rPr>
                                <w:color w:val="00000A"/>
                                <w:sz w:val="24"/>
                              </w:rPr>
                            </w:pPr>
                            <w:r>
                              <w:rPr>
                                <w:color w:val="00000A"/>
                                <w:sz w:val="24"/>
                              </w:rPr>
                            </w:r>
                          </w:p>
                          <w:p>
                            <w:pPr>
                              <w:pStyle w:val="Style28"/>
                              <w:spacing w:before="0" w:after="200"/>
                              <w:jc w:val="both"/>
                              <w:rPr/>
                            </w:pPr>
                            <w:r>
                              <w:rPr>
                                <w:rFonts w:ascii="Cambria" w:hAnsi="Cambria"/>
                                <w:color w:val="00000A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stroked="f" style="position:absolute;margin-left:233.15pt;margin-top:6.6pt;width:15.5pt;height:8.3pt;mso-position-horizontal:center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28"/>
                        <w:ind w:firstLine="360"/>
                        <w:jc w:val="both"/>
                        <w:rPr>
                          <w:color w:val="00000A"/>
                          <w:sz w:val="24"/>
                        </w:rPr>
                      </w:pPr>
                      <w:r>
                        <w:rPr>
                          <w:color w:val="00000A"/>
                          <w:sz w:val="24"/>
                        </w:rPr>
                      </w:r>
                    </w:p>
                    <w:p>
                      <w:pPr>
                        <w:pStyle w:val="Style28"/>
                        <w:ind w:firstLine="360"/>
                        <w:jc w:val="both"/>
                        <w:rPr>
                          <w:color w:val="00000A"/>
                          <w:sz w:val="24"/>
                        </w:rPr>
                      </w:pPr>
                      <w:r>
                        <w:rPr>
                          <w:color w:val="00000A"/>
                          <w:sz w:val="24"/>
                        </w:rPr>
                      </w:r>
                    </w:p>
                    <w:p>
                      <w:pPr>
                        <w:pStyle w:val="Style28"/>
                        <w:ind w:firstLine="360"/>
                        <w:jc w:val="both"/>
                        <w:rPr>
                          <w:color w:val="00000A"/>
                          <w:sz w:val="24"/>
                        </w:rPr>
                      </w:pPr>
                      <w:r>
                        <w:rPr>
                          <w:color w:val="00000A"/>
                          <w:sz w:val="24"/>
                        </w:rPr>
                      </w:r>
                    </w:p>
                    <w:p>
                      <w:pPr>
                        <w:pStyle w:val="Style28"/>
                        <w:spacing w:before="0" w:after="200"/>
                        <w:jc w:val="both"/>
                        <w:rPr/>
                      </w:pPr>
                      <w:r>
                        <w:rPr>
                          <w:rFonts w:ascii="Cambria" w:hAnsi="Cambria"/>
                          <w:color w:val="00000A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Times New Roman" w:ascii="Times New Roman" w:hAnsi="Times New Roman"/>
          <w:b/>
          <w:sz w:val="40"/>
          <w:szCs w:val="40"/>
        </w:rPr>
        <w:t>РАБОЧАЯ ПРОГРАММА</w:t>
      </w:r>
    </w:p>
    <w:p>
      <w:pPr>
        <w:pStyle w:val="Normal"/>
        <w:tabs>
          <w:tab w:val="clear" w:pos="709"/>
          <w:tab w:val="left" w:pos="9288" w:leader="none"/>
        </w:tabs>
        <w:spacing w:lineRule="auto" w:line="360"/>
        <w:ind w:hanging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40"/>
          <w:szCs w:val="40"/>
        </w:rPr>
        <w:t>по алгебре для 7 А класса</w:t>
      </w:r>
    </w:p>
    <w:p>
      <w:pPr>
        <w:pStyle w:val="Normal"/>
        <w:tabs>
          <w:tab w:val="clear" w:pos="709"/>
          <w:tab w:val="left" w:pos="9288" w:leader="none"/>
        </w:tabs>
        <w:spacing w:lineRule="auto" w:line="360"/>
        <w:ind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40"/>
          <w:szCs w:val="40"/>
        </w:rPr>
        <w:t xml:space="preserve">на </w:t>
      </w:r>
      <w:r>
        <w:rPr>
          <w:rFonts w:ascii="Times New Roman" w:hAnsi="Times New Roman"/>
          <w:b/>
          <w:sz w:val="40"/>
          <w:szCs w:val="40"/>
          <w:shd w:fill="F7F7F7" w:val="clear"/>
        </w:rPr>
        <w:t>2019-2020 учебный год</w:t>
      </w:r>
    </w:p>
    <w:p>
      <w:pPr>
        <w:pStyle w:val="NoSpacing"/>
        <w:ind w:left="720" w:hanging="0"/>
        <w:rPr>
          <w:rFonts w:ascii="Times New Roman" w:hAnsi="Times New Roman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</w:r>
    </w:p>
    <w:p>
      <w:pPr>
        <w:pStyle w:val="Normal"/>
        <w:tabs>
          <w:tab w:val="clear" w:pos="709"/>
          <w:tab w:val="left" w:pos="9288" w:leader="none"/>
        </w:tabs>
        <w:spacing w:lineRule="auto" w:line="36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Style20"/>
        <w:tabs>
          <w:tab w:val="clear" w:pos="709"/>
          <w:tab w:val="left" w:pos="0" w:leader="none"/>
        </w:tabs>
        <w:suppressAutoHyphens w:val="true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32"/>
          <w:szCs w:val="28"/>
        </w:rPr>
        <w:t xml:space="preserve">                               </w:t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32"/>
          <w:szCs w:val="44"/>
        </w:rPr>
        <w:t xml:space="preserve">Количество часов: </w:t>
      </w:r>
    </w:p>
    <w:p>
      <w:pPr>
        <w:pStyle w:val="Normal"/>
        <w:spacing w:before="0" w:after="0"/>
        <w:ind w:firstLine="708"/>
        <w:rPr>
          <w:rFonts w:ascii="Times New Roman" w:hAnsi="Times New Roman"/>
        </w:rPr>
      </w:pPr>
      <w:r>
        <w:rPr>
          <w:rFonts w:cs="Times New Roman" w:ascii="Times New Roman" w:hAnsi="Times New Roman"/>
          <w:sz w:val="32"/>
          <w:szCs w:val="44"/>
        </w:rPr>
        <w:t xml:space="preserve">Всего </w:t>
      </w:r>
      <w:bookmarkStart w:id="0" w:name="__DdeLink__226_1443438212"/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>–</w:t>
      </w:r>
      <w:bookmarkEnd w:id="0"/>
      <w:r>
        <w:rPr>
          <w:rFonts w:cs="Times New Roman" w:ascii="Times New Roman" w:hAnsi="Times New Roman"/>
          <w:sz w:val="32"/>
          <w:szCs w:val="44"/>
        </w:rPr>
        <w:t xml:space="preserve"> 140 часов</w:t>
      </w:r>
    </w:p>
    <w:p>
      <w:pPr>
        <w:pStyle w:val="Normal"/>
        <w:spacing w:before="0" w:after="0"/>
        <w:ind w:firstLine="708"/>
        <w:rPr>
          <w:rFonts w:ascii="Times New Roman" w:hAnsi="Times New Roman"/>
        </w:rPr>
      </w:pPr>
      <w:r>
        <w:rPr>
          <w:rFonts w:cs="Times New Roman" w:ascii="Times New Roman" w:hAnsi="Times New Roman"/>
          <w:sz w:val="32"/>
          <w:szCs w:val="44"/>
        </w:rPr>
        <w:t xml:space="preserve">В неделю 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>–</w:t>
      </w:r>
      <w:r>
        <w:rPr>
          <w:rFonts w:cs="Times New Roman" w:ascii="Times New Roman" w:hAnsi="Times New Roman"/>
          <w:sz w:val="32"/>
          <w:szCs w:val="44"/>
        </w:rPr>
        <w:t xml:space="preserve"> 4 часа</w:t>
      </w:r>
    </w:p>
    <w:p>
      <w:pPr>
        <w:pStyle w:val="Normal"/>
        <w:tabs>
          <w:tab w:val="clear" w:pos="709"/>
          <w:tab w:val="left" w:pos="9288" w:leader="none"/>
        </w:tabs>
        <w:spacing w:lineRule="auto" w:line="36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/>
        </w:rPr>
      </w:pPr>
      <w:r>
        <w:rPr>
          <w:sz w:val="32"/>
          <w:szCs w:val="32"/>
        </w:rPr>
        <w:t>Подготовила учитель</w:t>
      </w:r>
      <w:bookmarkStart w:id="1" w:name="__DdeLink__54_1350314214"/>
      <w:r>
        <w:rPr>
          <w:sz w:val="32"/>
          <w:szCs w:val="32"/>
        </w:rPr>
        <w:t xml:space="preserve"> </w:t>
      </w:r>
      <w:bookmarkEnd w:id="1"/>
      <w:r>
        <w:rPr>
          <w:sz w:val="32"/>
          <w:szCs w:val="32"/>
        </w:rPr>
        <w:t>математики</w:t>
      </w:r>
    </w:p>
    <w:p>
      <w:pPr>
        <w:pStyle w:val="NoSpacing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Spacing"/>
        <w:jc w:val="center"/>
        <w:rPr/>
      </w:pPr>
      <w:r>
        <w:rPr>
          <w:b/>
          <w:bCs/>
          <w:sz w:val="32"/>
          <w:szCs w:val="32"/>
        </w:rPr>
        <w:t>Амишова С. Я.</w:t>
      </w:r>
    </w:p>
    <w:p>
      <w:pPr>
        <w:pStyle w:val="NoSpacing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i w:val="false"/>
          <w:color w:val="000000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b/>
          <w:i w:val="false"/>
          <w:color w:val="000000"/>
          <w:sz w:val="32"/>
          <w:szCs w:val="32"/>
          <w:lang w:val="en-US"/>
        </w:rPr>
        <w:t>Махачкала, 2019 г.</w:t>
      </w:r>
      <w:r>
        <w:rPr>
          <w:rFonts w:ascii="Times New Roman" w:hAnsi="Times New Roman"/>
          <w:b/>
          <w:color w:val="000000"/>
          <w:sz w:val="28"/>
          <w:szCs w:val="28"/>
          <w:lang w:val="en-US"/>
        </w:rPr>
        <w:t>д</w:t>
      </w:r>
    </w:p>
    <w:p>
      <w:pPr>
        <w:pStyle w:val="Normal"/>
        <w:shd w:val="clear" w:color="auto" w:fill="FFFFFF"/>
        <w:ind w:firstLine="713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hd w:val="clear" w:fill="FFFFFF"/>
        <w:ind w:firstLine="713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Раздел 1.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Планируемые результаты освоения предмета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«Алгебра» </w:t>
      </w:r>
    </w:p>
    <w:p>
      <w:pPr>
        <w:pStyle w:val="Normal"/>
        <w:shd w:val="clear" w:fill="FFFFFF"/>
        <w:ind w:firstLine="713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 7 классе</w:t>
      </w:r>
    </w:p>
    <w:p>
      <w:pPr>
        <w:pStyle w:val="Normal"/>
        <w:shd w:val="clear" w:color="auto" w:fill="FFFFFF"/>
        <w:spacing w:before="0" w:after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Рабочая  программа  учебного курса  по алгебре  для 7 класса  разработана  на основе: </w:t>
      </w:r>
    </w:p>
    <w:p>
      <w:pPr>
        <w:pStyle w:val="Normal"/>
        <w:shd w:val="clear" w:color="auto" w:fill="FFFFFF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 xml:space="preserve">1. Федерального компонента государственного образовательного стандарта основного общего образования по математике: «Обязательного минимума содержания основного  общего  образования по  математике» и авторской программы по алгебре Ю. Н. Макарычева входящей в сборник рабочих  программ «Программы общеобразовательных учреждений: Алгебра, 7-9 классы», составитель: Т.А. Бурмистрова «Программы общеобразовательных учреждений: Алгебра , 7-9 классы».- М. Просвещение, 2018. </w:t>
      </w:r>
      <w:r>
        <w:rPr>
          <w:rStyle w:val="Applestylespan"/>
          <w:rFonts w:cs="Times New Roman" w:ascii="Times New Roman" w:hAnsi="Times New Roman"/>
          <w:sz w:val="24"/>
          <w:szCs w:val="24"/>
        </w:rPr>
        <w:t xml:space="preserve">Планирование ориентировано на учебник «Алгебра 7 класс» под редакцией С.А.Теляковского, авторы: Ю.Н.Макарычев, Н.Г.Миндюк, К.И.Нешков, С.Б.Суворова, </w:t>
      </w:r>
      <w:r>
        <w:rPr>
          <w:rFonts w:cs="Times New Roman" w:ascii="Times New Roman" w:hAnsi="Times New Roman"/>
          <w:sz w:val="24"/>
          <w:szCs w:val="24"/>
        </w:rPr>
        <w:t>Издательство: М., «Просвещение», 2018  годы.</w:t>
      </w:r>
    </w:p>
    <w:p>
      <w:pPr>
        <w:pStyle w:val="Style171"/>
        <w:widowControl/>
        <w:shd w:val="clear" w:color="auto" w:fill="FFFFFF"/>
        <w:spacing w:before="154" w:after="0"/>
        <w:ind w:firstLine="713"/>
        <w:jc w:val="both"/>
        <w:rPr/>
      </w:pPr>
      <w:r>
        <w:rPr>
          <w:rStyle w:val="FontStyle55"/>
          <w:rFonts w:eastAsia="TimesNewRomanPSMT" w:cs="Times New Roman" w:ascii="Times New Roman" w:hAnsi="Times New Roman"/>
          <w:b/>
          <w:sz w:val="28"/>
          <w:szCs w:val="28"/>
          <w:lang w:eastAsia="ru-RU"/>
        </w:rPr>
        <w:t>2.Учебного плана МБОУ «СОШ № 61»  на 2019-2020учебный год.</w:t>
      </w:r>
      <w:r>
        <w:rPr>
          <w:rFonts w:cs="Times New Roman" w:ascii="Times New Roman" w:hAnsi="Times New Roman"/>
          <w:b/>
          <w:sz w:val="24"/>
          <w:szCs w:val="24"/>
          <w:lang w:eastAsia="ru-RU"/>
        </w:rPr>
        <w:t xml:space="preserve"> </w:t>
      </w:r>
    </w:p>
    <w:p>
      <w:pPr>
        <w:pStyle w:val="Normal"/>
        <w:tabs>
          <w:tab w:val="clear" w:pos="709"/>
          <w:tab w:val="left" w:pos="1134" w:leader="none"/>
        </w:tabs>
        <w:spacing w:lineRule="auto" w:line="276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Данная программа обеспечивает достижение необходимых личностных, метапредметных, предметных результатов освоения курса, заложенных в ФГОС НОО.</w:t>
      </w:r>
    </w:p>
    <w:p>
      <w:pPr>
        <w:pStyle w:val="Normal"/>
        <w:tabs>
          <w:tab w:val="clear" w:pos="709"/>
          <w:tab w:val="left" w:pos="1134" w:leader="none"/>
        </w:tabs>
        <w:spacing w:lineRule="auto" w:line="276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Личностные результаты освоения курса «Алгебра»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  <w:tab/>
        <w:t>ответственного отношения к учению, готовности и способности обучающихся к саморазвитию и самообразованию на основе мотивации к обучению и познанию;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  <w:tab/>
        <w:t>формирования коммуникативной компетентности в общении и сотрудничестве со сверстниками, старшими и младшими в образовательной, учебно-исследовательской, творческой и других видах деятельности;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  <w:tab/>
        <w:t>умения ясно, точно, грамотно излагать свои мысли в устной и письменной речи, понимать смысл поставленной задачи, выстраивать аргументацию, приводить примеры и контрпримеры;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  <w:tab/>
        <w:t>первоначального представления о математической науке как сфере человеческой деятельности, об этапах её развития, о её значимости для развития цивилизации;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</w:t>
        <w:tab/>
        <w:t>критичности мышления, умения распознавать логически некорректные высказывания, отличать гипотезу от факта;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</w:t>
        <w:tab/>
        <w:t>креативности мышления, инициативы, находчивости, активности при решении арифметических задач;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</w:t>
        <w:tab/>
        <w:t>умения контролировать процесс и результат учебной математической деятельности;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</w:t>
        <w:tab/>
        <w:t>формирования способности к эмоциональному восприятию математических объектов, задач, решений, рассуждений;</w:t>
      </w:r>
    </w:p>
    <w:p>
      <w:pPr>
        <w:pStyle w:val="Normal"/>
        <w:tabs>
          <w:tab w:val="clear" w:pos="709"/>
          <w:tab w:val="left" w:pos="1134" w:leader="none"/>
        </w:tabs>
        <w:spacing w:lineRule="auto" w:line="276"/>
        <w:ind w:firstLine="709"/>
        <w:jc w:val="both"/>
        <w:rPr>
          <w:rFonts w:ascii="Times New Roman" w:hAnsi="Times New Roman"/>
          <w:b/>
          <w:b/>
          <w:bCs/>
          <w:i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Метапредметные результаты освоения курса «Алгебра»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  <w:tab/>
        <w:t>способности самостоятельно планировать альтернативные пути достижения целей, осознанно выбирать наиболее эффективные способы решения учебных и познавательных задач;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  <w:tab/>
        <w:t>умения осуществлять контроль по образцу и вносить необходимые коррективы;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  <w:tab/>
        <w:t>способности адекватно оценивать правильность или ошибочность выполнения учебной задачи, её объективную трудность и собственные возможности её решения;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  <w:tab/>
        <w:t>умения устанавливать причинно-следственные связи; строить логические рассуждения, умозаключения (индуктивные, дедуктивные и по аналогии) и выводы;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</w:t>
        <w:tab/>
        <w:t>умения создавать, применять и преобразовывать знаковосимволические средства, модели и схемы для решения учебных и познавательных задач;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6)</w:t>
        <w:tab/>
        <w:t>развития способности организовывать учебное сотрудничество и совместную деятельность с учителем и сверстниками: определять цели, распределять функции и роли участников, взаимодействовать и находить общие способы работы; умения работать в группе: находить общее решение и разрешать конфликты на основе согласования позиций и учёта интересов; слушать партнёра; формулировать, аргументировать и отстаивать своё мнение;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</w:t>
        <w:tab/>
        <w:t>формирования учебной и общепользовательской компетентности в области использования информационно-коммуникационных технологий (ИКТ-компетентности);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</w:t>
        <w:tab/>
        <w:t>первоначального представления об идеях и о методах математики как об универсальном языке науки и техники;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9)</w:t>
        <w:tab/>
        <w:t>развития способности видеть математическую задачу в других дисциплинах, в окружающей жизни;</w:t>
      </w:r>
    </w:p>
    <w:p>
      <w:pPr>
        <w:pStyle w:val="15"/>
        <w:shd w:fill="FFFFFF" w:val="clear"/>
        <w:tabs>
          <w:tab w:val="clear" w:pos="709"/>
          <w:tab w:val="left" w:pos="851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10)</w:t>
        <w:tab/>
        <w:t>умения находить в различных источниках информацию, необходимую для решения математических проблем, и представлять её в понятной форме; принимать решение в условиях неполной и избыточной, точной и вероятностной информации;</w:t>
      </w:r>
    </w:p>
    <w:p>
      <w:pPr>
        <w:pStyle w:val="15"/>
        <w:shd w:fill="FFFFFF" w:val="clear"/>
        <w:tabs>
          <w:tab w:val="clear" w:pos="709"/>
          <w:tab w:val="left" w:pos="851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11)</w:t>
        <w:tab/>
        <w:t>умения понимать и использовать математические средства наглядности (рисунки, чертежи, схемы и др.) для иллюстрации, интерпретации, аргументации;</w:t>
      </w:r>
    </w:p>
    <w:p>
      <w:pPr>
        <w:pStyle w:val="15"/>
        <w:shd w:fill="FFFFFF" w:val="clear"/>
        <w:tabs>
          <w:tab w:val="clear" w:pos="709"/>
          <w:tab w:val="left" w:pos="851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12)</w:t>
        <w:tab/>
        <w:t>умения выдвигать гипотезы при решении учебных задач и понимания необходимости их проверки;</w:t>
      </w:r>
    </w:p>
    <w:p>
      <w:pPr>
        <w:pStyle w:val="15"/>
        <w:shd w:fill="FFFFFF" w:val="clear"/>
        <w:tabs>
          <w:tab w:val="clear" w:pos="709"/>
          <w:tab w:val="left" w:pos="851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13)</w:t>
        <w:tab/>
        <w:t>понимания сущности алгоритмических предписаний и умения действовать в соответствии с предложенным алгоритмом;</w:t>
      </w:r>
    </w:p>
    <w:p>
      <w:pPr>
        <w:pStyle w:val="15"/>
        <w:shd w:fill="FFFFFF" w:val="clear"/>
        <w:tabs>
          <w:tab w:val="clear" w:pos="709"/>
          <w:tab w:val="left" w:pos="851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14)</w:t>
        <w:tab/>
        <w:t>умения самостоятельно ставить цели, выбирать и создавать алгоритмы для решения учебных математических проблем;</w:t>
      </w:r>
    </w:p>
    <w:p>
      <w:pPr>
        <w:pStyle w:val="15"/>
        <w:shd w:fill="FFFFFF" w:val="clear"/>
        <w:tabs>
          <w:tab w:val="clear" w:pos="709"/>
          <w:tab w:val="left" w:pos="851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15)</w:t>
        <w:tab/>
        <w:t>способности планировать и осуществлять деятельность, направленную на решение задач исследовательского характера;</w:t>
        <w:tab/>
      </w:r>
    </w:p>
    <w:p>
      <w:pPr>
        <w:pStyle w:val="Normal"/>
        <w:tabs>
          <w:tab w:val="clear" w:pos="709"/>
          <w:tab w:val="left" w:pos="1134" w:leader="none"/>
        </w:tabs>
        <w:spacing w:lineRule="auto" w:line="276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Предметные результаты освоения курса «Алгебра»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1)</w:t>
        <w:tab/>
        <w:t>умения работать с математическим текстом (структурирование, извлечение необходимой информации), точно и грамотно выражать свои мысли в устной и письменной речи, применяя математическую терминологию и символику, использовать различные языки математики (словесный, символический, графический), развития способности обосновывать суждения, проводить классификацию;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  <w:tab/>
        <w:t>владения базовым понятийным аппаратом: иметь представление о числе, дроби, процентах, об основных геометрических объектах (точка, прямая, ломаная, угол, многоугольник, многогранник, круг, окружность, шар, сфера и пр.), формирования представлений о статистических закономерностях в реальном мире и различных способах их изучения;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  <w:tab/>
        <w:t>умения выполнять арифметические преобразования рациональных выражений, применять их для решения учебных математических задач и задач, возникающих в смежных учебных предметах;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  <w:tab/>
        <w:t>умения пользоваться изученными математическими формулами;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</w:t>
        <w:tab/>
        <w:t>знания основных способов представления и анализа статистических данных; умения решать задачи с помощью перебора всех возможных вариантов;</w:t>
      </w:r>
    </w:p>
    <w:p>
      <w:pPr>
        <w:pStyle w:val="15"/>
        <w:shd w:fill="FFFFFF" w:val="clear"/>
        <w:tabs>
          <w:tab w:val="clear" w:pos="709"/>
          <w:tab w:val="left" w:pos="303" w:leader="none"/>
          <w:tab w:val="left" w:pos="1134" w:leader="none"/>
        </w:tabs>
        <w:spacing w:lineRule="auto" w:line="276" w:before="0" w:after="0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</w:t>
        <w:tab/>
        <w:t>умения применять изученные понятия, результаты и методы при решении задач из различных разделов курса, в том числе задач, не сводящихся к непосредственному применению известных алгоритмов.</w:t>
      </w:r>
    </w:p>
    <w:p>
      <w:pPr>
        <w:pStyle w:val="Normal"/>
        <w:tabs>
          <w:tab w:val="clear" w:pos="709"/>
          <w:tab w:val="left" w:pos="1134" w:leader="none"/>
        </w:tabs>
        <w:spacing w:lineRule="auto" w:line="276"/>
        <w:ind w:firstLine="709"/>
        <w:jc w:val="center"/>
        <w:rPr>
          <w:rFonts w:ascii="Times New Roman" w:hAnsi="Times New Roman"/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1134" w:leader="none"/>
        </w:tabs>
        <w:spacing w:lineRule="auto" w:line="276"/>
        <w:ind w:firstLine="709"/>
        <w:jc w:val="center"/>
        <w:rPr>
          <w:rFonts w:ascii="Times New Roman" w:hAnsi="Times New Roman"/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1134" w:leader="none"/>
        </w:tabs>
        <w:spacing w:lineRule="auto" w:line="276"/>
        <w:ind w:firstLine="709"/>
        <w:jc w:val="center"/>
        <w:rPr>
          <w:rFonts w:ascii="Times New Roman" w:hAnsi="Times New Roman"/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1134" w:leader="none"/>
        </w:tabs>
        <w:spacing w:lineRule="auto" w:line="276"/>
        <w:ind w:firstLine="709"/>
        <w:jc w:val="center"/>
        <w:rPr>
          <w:rFonts w:ascii="Times New Roman" w:hAnsi="Times New Roman"/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1134" w:leader="none"/>
        </w:tabs>
        <w:spacing w:lineRule="auto" w:line="276"/>
        <w:ind w:firstLine="709"/>
        <w:jc w:val="center"/>
        <w:rPr>
          <w:rFonts w:ascii="Times New Roman" w:hAnsi="Times New Roman"/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1134" w:leader="none"/>
        </w:tabs>
        <w:spacing w:lineRule="auto" w:line="276"/>
        <w:ind w:firstLine="709"/>
        <w:jc w:val="center"/>
        <w:rPr>
          <w:rFonts w:ascii="Times New Roman" w:hAnsi="Times New Roman"/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1134" w:leader="none"/>
        </w:tabs>
        <w:spacing w:lineRule="auto" w:line="276"/>
        <w:ind w:firstLine="709"/>
        <w:jc w:val="center"/>
        <w:rPr>
          <w:rFonts w:ascii="Times New Roman" w:hAnsi="Times New Roman"/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1134" w:leader="none"/>
        </w:tabs>
        <w:spacing w:lineRule="auto" w:line="276"/>
        <w:ind w:firstLine="709"/>
        <w:jc w:val="center"/>
        <w:rPr>
          <w:rFonts w:ascii="Times New Roman" w:hAnsi="Times New Roman"/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1134" w:leader="none"/>
        </w:tabs>
        <w:spacing w:lineRule="auto" w:line="276"/>
        <w:rPr>
          <w:rFonts w:ascii="Times New Roman" w:hAnsi="Times New Roman"/>
          <w:b/>
          <w:b/>
          <w:bCs/>
          <w:smallCap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mallCaps/>
          <w:color w:val="000000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1134" w:leader="none"/>
        </w:tabs>
        <w:spacing w:lineRule="auto" w:line="276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mallCaps/>
          <w:color w:val="000000"/>
          <w:sz w:val="28"/>
          <w:szCs w:val="28"/>
          <w:lang w:eastAsia="ru-RU"/>
        </w:rPr>
        <w:t xml:space="preserve">Раздел 2. Содержание учебного предмета   «алгебра»  </w:t>
      </w:r>
    </w:p>
    <w:p>
      <w:pPr>
        <w:pStyle w:val="Normal"/>
        <w:tabs>
          <w:tab w:val="clear" w:pos="709"/>
          <w:tab w:val="left" w:pos="1134" w:leader="none"/>
        </w:tabs>
        <w:spacing w:lineRule="auto" w:line="276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 7 классе</w:t>
      </w:r>
    </w:p>
    <w:p>
      <w:pPr>
        <w:pStyle w:val="NR"/>
        <w:widowControl w:val="false"/>
        <w:overflowPunct w:val="false"/>
        <w:spacing w:lineRule="auto" w:line="276"/>
        <w:jc w:val="both"/>
        <w:textAlignment w:val="baseline"/>
        <w:rPr>
          <w:rFonts w:ascii="Times New Roman" w:hAnsi="Times New Roman"/>
        </w:rPr>
      </w:pPr>
      <w:r>
        <w:rPr>
          <w:b/>
          <w:szCs w:val="24"/>
        </w:rPr>
        <w:tab/>
        <w:t>Характеристика основных содержательных линий</w:t>
      </w:r>
    </w:p>
    <w:p>
      <w:pPr>
        <w:pStyle w:val="NR"/>
        <w:widowControl w:val="false"/>
        <w:overflowPunct w:val="false"/>
        <w:spacing w:lineRule="auto" w:line="276"/>
        <w:jc w:val="both"/>
        <w:textAlignment w:val="baseline"/>
        <w:rPr>
          <w:rFonts w:ascii="Times New Roman" w:hAnsi="Times New Roman"/>
        </w:rPr>
      </w:pPr>
      <w:r>
        <w:rPr>
          <w:u w:val="single"/>
        </w:rPr>
        <w:t>1. Выражения и их преобразования. Уравнения   - 26 ч</w:t>
      </w:r>
    </w:p>
    <w:p>
      <w:pPr>
        <w:pStyle w:val="NR"/>
        <w:widowControl w:val="false"/>
        <w:overflowPunct w:val="false"/>
        <w:spacing w:lineRule="auto" w:line="276"/>
        <w:jc w:val="both"/>
        <w:textAlignment w:val="baseline"/>
        <w:rPr>
          <w:rFonts w:ascii="Times New Roman" w:hAnsi="Times New Roman"/>
        </w:rPr>
      </w:pPr>
      <w:r>
        <w:rPr/>
        <w:t>Числовые выражения и выражения с переменными. Простейшие преобразования выражений. Уравнение с одним неизвестным и его корень, линейное уравнение. Решение задач методом уравнений.</w:t>
      </w:r>
    </w:p>
    <w:p>
      <w:pPr>
        <w:pStyle w:val="NormalWeb"/>
        <w:shd w:val="clear" w:color="auto" w:fill="FFFFFF"/>
        <w:spacing w:before="0" w:after="240"/>
        <w:jc w:val="both"/>
        <w:rPr>
          <w:rFonts w:ascii="Times New Roman" w:hAnsi="Times New Roman"/>
        </w:rPr>
      </w:pPr>
      <w:r>
        <w:rPr>
          <w:b/>
        </w:rPr>
        <w:tab/>
        <w:t>Цель</w:t>
      </w:r>
      <w:r>
        <w:rPr/>
        <w:t xml:space="preserve"> –систематизировать и обобщить сведения о преобразовании выражений и решении уравнений с одним неизвестным, полученные учащимися в курсе математики 5,6 классов.</w:t>
      </w:r>
    </w:p>
    <w:p>
      <w:pPr>
        <w:pStyle w:val="NormalWeb"/>
        <w:shd w:val="clear" w:color="auto" w:fill="FFFFFF"/>
        <w:spacing w:before="0" w:after="240"/>
        <w:jc w:val="both"/>
        <w:rPr>
          <w:rFonts w:ascii="Times New Roman" w:hAnsi="Times New Roman"/>
        </w:rPr>
      </w:pPr>
      <w:r>
        <w:rPr>
          <w:b/>
          <w:u w:val="single"/>
        </w:rPr>
        <w:t>Знать</w:t>
      </w:r>
      <w:r>
        <w:rPr/>
        <w:t>какие числа являются целыми, дробными, рациональными, положительными, отрицательными и др.; свойства действий над числами; знать и понимать термины «числовое выражение», «выражение с переменными», «значение выражения», тождество, «тождественные преобразования».</w:t>
      </w:r>
    </w:p>
    <w:p>
      <w:pPr>
        <w:pStyle w:val="NormalWeb"/>
        <w:shd w:val="clear" w:color="auto" w:fill="FFFFFF"/>
        <w:spacing w:before="0" w:after="240"/>
        <w:jc w:val="both"/>
        <w:rPr>
          <w:rFonts w:ascii="Times New Roman" w:hAnsi="Times New Roman"/>
        </w:rPr>
      </w:pPr>
      <w:r>
        <w:rPr>
          <w:b/>
          <w:u w:val="single"/>
        </w:rPr>
        <w:t>Уметь</w:t>
      </w:r>
      <w:r>
        <w:rPr/>
        <w:t>осуществлять в буквенных выражениях числовые подстановки и выполнять соответствующие вычисления; сравнивать значения буквенных выражений при заданных значениях входящих в них переменных; применять свойства действий над числами при нахождении значений числовых выражений.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Times New Roman" w:hAnsi="Times New Roman"/>
        </w:rPr>
      </w:pPr>
      <w:r>
        <w:rPr>
          <w:u w:val="single"/>
        </w:rPr>
        <w:t>2. Функции  - 18 ч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Times New Roman" w:hAnsi="Times New Roman"/>
        </w:rPr>
      </w:pPr>
      <w:r>
        <w:rPr/>
        <w:t>Функция, область определения функции, Способы задания функции. График функции. Функция  y=kx+b и её график. Функция y=kx и её график.</w:t>
      </w:r>
    </w:p>
    <w:p>
      <w:pPr>
        <w:pStyle w:val="NormalWeb"/>
        <w:shd w:val="clear" w:color="auto" w:fill="FFFFFF"/>
        <w:spacing w:before="0" w:after="240"/>
        <w:jc w:val="both"/>
        <w:rPr>
          <w:rFonts w:ascii="Times New Roman" w:hAnsi="Times New Roman"/>
        </w:rPr>
      </w:pPr>
      <w:r>
        <w:rPr>
          <w:b/>
        </w:rPr>
        <w:t>Цель</w:t>
      </w:r>
      <w:r>
        <w:rPr/>
        <w:t xml:space="preserve"> –познакомить  учащихся с основными функциональными понятиями и с графиками функций y=kx+b,  y=kx.</w:t>
      </w:r>
    </w:p>
    <w:p>
      <w:pPr>
        <w:pStyle w:val="NormalWeb"/>
        <w:shd w:val="clear" w:color="auto" w:fill="FFFFFF"/>
        <w:spacing w:before="0" w:after="240"/>
        <w:jc w:val="both"/>
        <w:rPr>
          <w:rFonts w:ascii="Times New Roman" w:hAnsi="Times New Roman"/>
        </w:rPr>
      </w:pPr>
      <w:r>
        <w:rPr>
          <w:b/>
          <w:u w:val="single"/>
        </w:rPr>
        <w:t xml:space="preserve">Знать </w:t>
      </w:r>
      <w:r>
        <w:rPr/>
        <w:t>определения функции, области определения функции, области значений, что такое аргумент, какая переменная называется зависимой, какая независимой; понимать, что функция – это математическая модель, позволяющая описывать и изучать разнообразные зависимости между реальными величинами, что конкретные типы функций (прямая и обратная пропорциональности, линейная) описывают большое разнообразие реальных зависимостей.</w:t>
      </w:r>
    </w:p>
    <w:p>
      <w:pPr>
        <w:pStyle w:val="NormalWeb"/>
        <w:shd w:val="clear" w:color="auto" w:fill="FFFFFF"/>
        <w:spacing w:before="0" w:after="240"/>
        <w:jc w:val="both"/>
        <w:rPr>
          <w:rFonts w:ascii="Times New Roman" w:hAnsi="Times New Roman"/>
        </w:rPr>
      </w:pPr>
      <w:r>
        <w:rPr>
          <w:b/>
          <w:u w:val="single"/>
        </w:rPr>
        <w:t>Уметь</w:t>
      </w:r>
      <w:r>
        <w:rPr/>
        <w:t>правильно употреблять функциональную терминологию (значение функции, аргумент, график функции, область определение, область значений), понимать ее в тексте, в речи учителя, в формулировке задач; находить значения функций, заданных формулой, таблицей, графиком; решать обратную задачу; строить графики линейной функции, прямой и обратной пропорциональности; интерпретировать в несложных случаях графики реальных зависимостей между величинами, отвечая на поставленные вопросы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Times New Roman" w:hAnsi="Times New Roman"/>
        </w:rPr>
      </w:pPr>
      <w:r>
        <w:rPr>
          <w:u w:val="single"/>
        </w:rPr>
        <w:t>3. Степень с натуральным показателем  - 18ч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Times New Roman" w:hAnsi="Times New Roman"/>
        </w:rPr>
      </w:pPr>
      <w:r>
        <w:rPr/>
        <w:t xml:space="preserve">Степень с натуральным показателем и её свойства. Одночлен. Функции y=x2, y=x3, и их графики. </w:t>
      </w:r>
    </w:p>
    <w:p>
      <w:pPr>
        <w:pStyle w:val="NormalWeb"/>
        <w:shd w:val="clear" w:color="auto" w:fill="FFFFFF"/>
        <w:spacing w:before="0" w:after="240"/>
        <w:jc w:val="both"/>
        <w:rPr>
          <w:rFonts w:ascii="Times New Roman" w:hAnsi="Times New Roman"/>
        </w:rPr>
      </w:pPr>
      <w:r>
        <w:rPr>
          <w:b/>
        </w:rPr>
        <w:t xml:space="preserve">Цель </w:t>
      </w:r>
      <w:r>
        <w:rPr/>
        <w:t>– выработать умение выполнять действия над степенями с натуральными показателями.</w:t>
      </w:r>
    </w:p>
    <w:p>
      <w:pPr>
        <w:pStyle w:val="NormalWeb"/>
        <w:shd w:val="clear" w:color="auto" w:fill="FFFFFF"/>
        <w:spacing w:before="0" w:after="240"/>
        <w:jc w:val="both"/>
        <w:rPr>
          <w:rFonts w:ascii="Times New Roman" w:hAnsi="Times New Roman"/>
        </w:rPr>
      </w:pPr>
      <w:r>
        <w:rPr>
          <w:b/>
          <w:u w:val="single"/>
        </w:rPr>
        <w:t xml:space="preserve">Знать </w:t>
      </w:r>
      <w:r>
        <w:rPr/>
        <w:t>определение степени, одночлена, многочлена; свойства степени с натуральным показателем, свойства функций у=х2, у=х3.</w:t>
      </w:r>
    </w:p>
    <w:p>
      <w:pPr>
        <w:pStyle w:val="NormalWeb"/>
        <w:shd w:val="clear" w:color="auto" w:fill="FFFFFF"/>
        <w:spacing w:before="0" w:after="240"/>
        <w:jc w:val="both"/>
        <w:rPr>
          <w:rFonts w:ascii="Times New Roman" w:hAnsi="Times New Roman"/>
        </w:rPr>
      </w:pPr>
      <w:r>
        <w:rPr>
          <w:b/>
          <w:u w:val="single"/>
        </w:rPr>
        <w:t>Уметь</w:t>
      </w:r>
      <w:r>
        <w:rPr/>
        <w:t>находить значения функций, заданных формулой, таблицей, графиком; решать обратную задачу; строить графики функций у=х2, у=х3; выполнять действия со степенями с натуральным показателем; преобразовывать выражения, содержащие степени с натуральным показателем; приводить одночлен к стандартному виду.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Times New Roman" w:hAnsi="Times New Roman"/>
        </w:rPr>
      </w:pPr>
      <w:r>
        <w:rPr>
          <w:u w:val="single"/>
        </w:rPr>
        <w:t>4. Многочлены – 23ч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Times New Roman" w:hAnsi="Times New Roman"/>
        </w:rPr>
      </w:pPr>
      <w:r>
        <w:rPr/>
        <w:t xml:space="preserve">Многочлен. Сложение, вычитание и умножение многочленов. Разложение многочлена на множители. </w:t>
      </w:r>
    </w:p>
    <w:p>
      <w:pPr>
        <w:pStyle w:val="NormalWeb"/>
        <w:shd w:val="clear" w:color="auto" w:fill="FFFFFF"/>
        <w:spacing w:before="0" w:after="240"/>
        <w:jc w:val="both"/>
        <w:rPr>
          <w:rFonts w:ascii="Times New Roman" w:hAnsi="Times New Roman"/>
        </w:rPr>
      </w:pPr>
      <w:r>
        <w:rPr>
          <w:b/>
        </w:rPr>
        <w:t>Цель</w:t>
      </w:r>
      <w:r>
        <w:rPr/>
        <w:t>– выработать умение выполнять сложение, вычитание, умножение многочленов и разложение многочленов на множители.</w:t>
      </w:r>
    </w:p>
    <w:p>
      <w:pPr>
        <w:pStyle w:val="NormalWeb"/>
        <w:shd w:val="clear" w:color="auto" w:fill="FFFFFF"/>
        <w:spacing w:before="0" w:after="240"/>
        <w:jc w:val="both"/>
        <w:rPr>
          <w:rFonts w:ascii="Times New Roman" w:hAnsi="Times New Roman"/>
        </w:rPr>
      </w:pPr>
      <w:r>
        <w:rPr>
          <w:b/>
          <w:u w:val="single"/>
        </w:rPr>
        <w:t>Знать</w:t>
      </w:r>
      <w:r>
        <w:rPr/>
        <w:t>определение многочлена, понимать формулировку заданий: «упростить выражение», «разложить на множители».</w:t>
      </w:r>
    </w:p>
    <w:p>
      <w:pPr>
        <w:pStyle w:val="NormalWeb"/>
        <w:shd w:val="clear" w:color="auto" w:fill="FFFFFF"/>
        <w:spacing w:before="0" w:after="240"/>
        <w:jc w:val="both"/>
        <w:rPr>
          <w:rFonts w:ascii="Times New Roman" w:hAnsi="Times New Roman"/>
        </w:rPr>
      </w:pPr>
      <w:r>
        <w:rPr>
          <w:b/>
          <w:u w:val="single"/>
        </w:rPr>
        <w:t>Уметь</w:t>
      </w:r>
      <w:r>
        <w:rPr/>
        <w:t>приводить многочлен к стандартному виду, выполнять действия с одночленом и многочленом; выполнять разложение многочлена вынесением общего множителя за скобки; умножать многочлен на многочлен, раскладывать многочлен на множители способом группировки, доказывать тождества.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Times New Roman" w:hAnsi="Times New Roman"/>
        </w:rPr>
      </w:pPr>
      <w:r>
        <w:rPr>
          <w:u w:val="single"/>
        </w:rPr>
        <w:t>5. Формулы сокращённого умножения – 23ч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Times New Roman" w:hAnsi="Times New Roman"/>
        </w:rPr>
      </w:pPr>
      <w:r>
        <w:rPr/>
        <w:t>Формулы  . Применение формул сокращённого умножения к разложению на множители.</w:t>
      </w:r>
    </w:p>
    <w:p>
      <w:pPr>
        <w:pStyle w:val="NormalWeb"/>
        <w:shd w:val="clear" w:color="auto" w:fill="FFFFFF"/>
        <w:spacing w:before="0" w:after="0"/>
        <w:jc w:val="both"/>
        <w:rPr>
          <w:rFonts w:ascii="Times New Roman" w:hAnsi="Times New Roman"/>
        </w:rPr>
      </w:pPr>
      <w:r>
        <w:rPr>
          <w:b/>
        </w:rPr>
        <w:t>Цель</w:t>
      </w:r>
      <w:r>
        <w:rPr/>
        <w:t>– выработать умение применять в несложных случаях формулы сокращённого умножения для преобразования целых выражений в многочлены и для разложения многочленов на множители.</w:t>
      </w:r>
    </w:p>
    <w:p>
      <w:pPr>
        <w:pStyle w:val="NormalWeb"/>
        <w:shd w:val="clear" w:color="auto" w:fill="FFFFFF"/>
        <w:spacing w:before="0" w:after="240"/>
        <w:jc w:val="both"/>
        <w:rPr>
          <w:rFonts w:ascii="Times New Roman" w:hAnsi="Times New Roman"/>
        </w:rPr>
      </w:pPr>
      <w:r>
        <w:rPr>
          <w:b/>
          <w:u w:val="single"/>
        </w:rPr>
        <w:t>Знать</w:t>
      </w:r>
      <w:r>
        <w:rPr/>
        <w:t>формулы сокращенного умножения: квадратов суммы и разности двух выражений; различные способы разложения многочленов на множители.</w:t>
      </w:r>
    </w:p>
    <w:p>
      <w:pPr>
        <w:pStyle w:val="NormalWeb"/>
        <w:shd w:val="clear" w:color="auto" w:fill="FFFFFF"/>
        <w:spacing w:before="0" w:after="0"/>
        <w:jc w:val="both"/>
        <w:rPr>
          <w:rFonts w:ascii="Times New Roman" w:hAnsi="Times New Roman"/>
        </w:rPr>
      </w:pPr>
      <w:r>
        <w:rPr>
          <w:b/>
          <w:u w:val="single"/>
        </w:rPr>
        <w:t>Уметь</w:t>
      </w:r>
      <w:r>
        <w:rPr/>
        <w:t>читать формулы сокращенного умножения, выполнять преобразование выражений применением формул сокращенного умножения: квадрата суммы и разности двух выражение, умножения разности двух выражений на их сумму;  выполнять разложение разности квадратов двух выражений на множители; применять различные способы разложения многочленов на множители; преобразовывать целые выражения; применять преобразование целых выражений при решении задач.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Times New Roman" w:hAnsi="Times New Roman"/>
        </w:rPr>
      </w:pPr>
      <w:r>
        <w:rPr>
          <w:u w:val="single"/>
        </w:rPr>
        <w:t>6. Системы линейных уравнений – 17ч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Times New Roman" w:hAnsi="Times New Roman"/>
        </w:rPr>
      </w:pPr>
      <w:r>
        <w:rPr/>
        <w:t xml:space="preserve">Система уравнений с двумя переменными. Решение систем двух линейных уравнений с двумя переменными. Решение задач методом составления систем уравнений.. </w:t>
      </w:r>
    </w:p>
    <w:p>
      <w:pPr>
        <w:pStyle w:val="NormalWeb"/>
        <w:shd w:val="clear" w:color="auto" w:fill="FFFFFF"/>
        <w:spacing w:before="0" w:after="69"/>
        <w:jc w:val="both"/>
        <w:rPr>
          <w:rFonts w:ascii="Times New Roman" w:hAnsi="Times New Roman"/>
        </w:rPr>
      </w:pPr>
      <w:r>
        <w:rPr>
          <w:b/>
        </w:rPr>
        <w:t>Цель</w:t>
      </w:r>
      <w:r>
        <w:rPr/>
        <w:t>– познакомить учащихся со способами решения систем линейных уравнений с двумя переменными, выработать умение решать системы уравнений и прменять их при решении текстовых задач.</w:t>
      </w:r>
    </w:p>
    <w:p>
      <w:pPr>
        <w:pStyle w:val="NormalWeb"/>
        <w:shd w:val="clear" w:color="auto" w:fill="FFFFFF"/>
        <w:spacing w:before="0" w:after="69"/>
        <w:jc w:val="both"/>
        <w:rPr>
          <w:rFonts w:ascii="Times New Roman" w:hAnsi="Times New Roman"/>
        </w:rPr>
      </w:pPr>
      <w:r>
        <w:rPr>
          <w:b/>
          <w:u w:val="single"/>
        </w:rPr>
        <w:t>Знать</w:t>
      </w:r>
      <w:r>
        <w:rPr/>
        <w:t>, что такое линейное уравнение с двумя переменными, система уравнений,  знать различные способы решения систем уравнений с двумя переменными: способ подстановки, способ сложения; понимать, что уравнение – это математический аппарат решения разнообразных задач из математики, смежных областей знаний, практики.</w:t>
      </w:r>
    </w:p>
    <w:p>
      <w:pPr>
        <w:pStyle w:val="NormalWeb"/>
        <w:shd w:val="clear" w:color="auto" w:fill="FFFFFF"/>
        <w:spacing w:before="0" w:after="240"/>
        <w:jc w:val="both"/>
        <w:rPr>
          <w:rFonts w:ascii="Times New Roman" w:hAnsi="Times New Roman"/>
        </w:rPr>
      </w:pPr>
      <w:r>
        <w:rPr>
          <w:b/>
          <w:u w:val="single"/>
        </w:rPr>
        <w:t>Уметь</w:t>
      </w:r>
      <w:r>
        <w:rPr/>
        <w:t>правильно употреблять термины: «уравнение с двумя переменными», «система»; понимать их в тексте, в речи учителя, понимать формулировку задачи «решить систему  уравнений с двумя переменными»; строить некоторые графики уравнения с двумя переменными;  решать системы уравнений с двумя переменными различными способами.</w:t>
      </w:r>
    </w:p>
    <w:p>
      <w:pPr>
        <w:pStyle w:val="NormalWeb"/>
        <w:shd w:val="clear" w:color="auto" w:fill="FFFFFF"/>
        <w:spacing w:before="0" w:after="240"/>
        <w:jc w:val="both"/>
        <w:rPr>
          <w:rFonts w:ascii="Times New Roman" w:hAnsi="Times New Roman"/>
        </w:rPr>
      </w:pPr>
      <w:r>
        <w:rPr>
          <w:u w:val="single"/>
        </w:rPr>
        <w:t>7. Повторение. Решение задач – 7ч</w:t>
      </w:r>
    </w:p>
    <w:p>
      <w:pPr>
        <w:pStyle w:val="NormalWeb"/>
        <w:shd w:val="clear" w:color="auto" w:fill="FFFFFF"/>
        <w:spacing w:lineRule="auto" w:line="276" w:beforeAutospacing="0" w:before="0" w:afterAutospacing="0" w:after="240"/>
        <w:jc w:val="both"/>
        <w:rPr>
          <w:rFonts w:ascii="Times New Roman" w:hAnsi="Times New Roman"/>
        </w:rPr>
      </w:pPr>
      <w:r>
        <w:rPr/>
        <w:t>Закрепление знаний, умений и навыков, полученных на уроках по данным темам (курс алгебры 7 класса).</w:t>
      </w:r>
    </w:p>
    <w:p>
      <w:pPr>
        <w:pStyle w:val="Western"/>
        <w:shd w:val="clear" w:fill="FFFFFF"/>
        <w:tabs>
          <w:tab w:val="clear" w:pos="709"/>
          <w:tab w:val="left" w:pos="34" w:leader="none"/>
        </w:tabs>
        <w:spacing w:lineRule="auto" w:line="276" w:before="0" w:after="0"/>
        <w:ind w:firstLine="425"/>
        <w:jc w:val="left"/>
        <w:rPr>
          <w:b/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</w:r>
    </w:p>
    <w:p>
      <w:pPr>
        <w:pStyle w:val="Normal"/>
        <w:shd w:val="clear" w:fill="FFFFFF"/>
        <w:tabs>
          <w:tab w:val="clear" w:pos="709"/>
          <w:tab w:val="left" w:pos="1134" w:leader="none"/>
        </w:tabs>
        <w:spacing w:lineRule="auto" w:line="276"/>
        <w:ind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numPr>
          <w:ilvl w:val="0"/>
          <w:numId w:val="0"/>
        </w:numPr>
        <w:ind w:left="1004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III. </w:t>
      </w:r>
      <w:r>
        <w:rPr>
          <w:rFonts w:cs="Times New Roman" w:ascii="Times New Roman" w:hAnsi="Times New Roman"/>
          <w:b/>
          <w:sz w:val="28"/>
          <w:szCs w:val="28"/>
          <w:lang w:val="ru-RU"/>
        </w:rPr>
        <w:t xml:space="preserve">ТЕМАТИЧЕСКОЕ ПЛАНИРОВАНИЕ ПО АЛГЕБРЕ </w:t>
      </w:r>
    </w:p>
    <w:p>
      <w:pPr>
        <w:pStyle w:val="ListParagraph"/>
        <w:numPr>
          <w:ilvl w:val="0"/>
          <w:numId w:val="1"/>
        </w:numPr>
        <w:ind w:left="1004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>В 7 КЛАССЕ</w:t>
      </w:r>
    </w:p>
    <w:p>
      <w:pPr>
        <w:pStyle w:val="Normal"/>
        <w:ind w:left="360" w:hanging="0"/>
        <w:jc w:val="both"/>
        <w:rPr>
          <w:rFonts w:cs="Times New Roman"/>
          <w:b/>
          <w:b/>
        </w:rPr>
      </w:pPr>
      <w:r>
        <w:rPr>
          <w:rFonts w:cs="Times New Roman"/>
          <w:b/>
        </w:rPr>
      </w:r>
    </w:p>
    <w:tbl>
      <w:tblPr>
        <w:tblW w:w="9604" w:type="dxa"/>
        <w:jc w:val="lef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58"/>
        <w:gridCol w:w="5892"/>
        <w:gridCol w:w="1528"/>
        <w:gridCol w:w="1725"/>
      </w:tblGrid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Количество часов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Контрольных работ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5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Повторение курса математики 6 класса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Выражения, тождества, уравнения. 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5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Функции. 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5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Степень с натуральным показателем. 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5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Многочлены. 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5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4148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Формулы сокращённого умножения.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5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4148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 xml:space="preserve">Системы линейных уравнений.  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</w:r>
          </w:p>
        </w:tc>
        <w:tc>
          <w:tcPr>
            <w:tcW w:w="5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Повторение. Решение задач по курсу алгебры 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</w:r>
          </w:p>
        </w:tc>
        <w:tc>
          <w:tcPr>
            <w:tcW w:w="5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Контрольные работы по тексту администрации:</w:t>
            </w:r>
          </w:p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-входной контроль</w:t>
            </w:r>
          </w:p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-промежуточный контроль</w:t>
            </w:r>
          </w:p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-итоговая контрольная</w:t>
            </w:r>
          </w:p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резерв</w:t>
            </w:r>
          </w:p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</w:r>
          </w:p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</w:t>
            </w:r>
          </w:p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</w:t>
            </w:r>
          </w:p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</w:t>
            </w:r>
          </w:p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</w:r>
          </w:p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</w:t>
            </w:r>
          </w:p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</w:t>
            </w:r>
          </w:p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</w:r>
          </w:p>
        </w:tc>
        <w:tc>
          <w:tcPr>
            <w:tcW w:w="5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Cs/>
                <w:sz w:val="28"/>
                <w:szCs w:val="28"/>
              </w:rPr>
              <w:t>Итого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140ч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720" w:leader="none"/>
              </w:tabs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13</w:t>
            </w:r>
          </w:p>
        </w:tc>
      </w:tr>
    </w:tbl>
    <w:p>
      <w:pPr>
        <w:sectPr>
          <w:footerReference w:type="default" r:id="rId2"/>
          <w:type w:val="nextPage"/>
          <w:pgSz w:w="11906" w:h="16838"/>
          <w:pgMar w:left="1528" w:right="739" w:header="0" w:top="1134" w:footer="709" w:bottom="766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ListParagraph"/>
        <w:numPr>
          <w:ilvl w:val="0"/>
          <w:numId w:val="0"/>
        </w:numPr>
        <w:spacing w:before="0" w:after="240"/>
        <w:ind w:left="568" w:right="227" w:hanging="0"/>
        <w:contextualSpacing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Календарное-тематическое планирование по алгебре</w:t>
      </w:r>
    </w:p>
    <w:p>
      <w:pPr>
        <w:pStyle w:val="ListParagraph"/>
        <w:spacing w:before="0" w:after="240"/>
        <w:ind w:left="568" w:right="227" w:hanging="0"/>
        <w:contextualSpacing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 7 класс (4часа) в неделю </w:t>
      </w:r>
    </w:p>
    <w:tbl>
      <w:tblPr>
        <w:tblW w:w="10250" w:type="dxa"/>
        <w:jc w:val="left"/>
        <w:tblInd w:w="-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90"/>
        <w:gridCol w:w="2453"/>
        <w:gridCol w:w="934"/>
        <w:gridCol w:w="1027"/>
        <w:gridCol w:w="2201"/>
        <w:gridCol w:w="1248"/>
        <w:gridCol w:w="1"/>
        <w:gridCol w:w="727"/>
        <w:gridCol w:w="1"/>
        <w:gridCol w:w="767"/>
      </w:tblGrid>
      <w:tr>
        <w:trPr>
          <w:trHeight w:val="679" w:hRule="atLeast"/>
        </w:trPr>
        <w:tc>
          <w:tcPr>
            <w:tcW w:w="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33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Тема раздела, урока</w:t>
            </w:r>
          </w:p>
        </w:tc>
        <w:tc>
          <w:tcPr>
            <w:tcW w:w="1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Кол-во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2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Виды учебной деятельности</w:t>
            </w: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 xml:space="preserve">Формы 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контроля</w:t>
            </w:r>
          </w:p>
        </w:tc>
        <w:tc>
          <w:tcPr>
            <w:tcW w:w="14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</w:tr>
      <w:tr>
        <w:trPr>
          <w:trHeight w:val="679" w:hRule="atLeast"/>
        </w:trPr>
        <w:tc>
          <w:tcPr>
            <w:tcW w:w="8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102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План </w:t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 </w:t>
            </w:r>
          </w:p>
        </w:tc>
      </w:tr>
      <w:tr>
        <w:trPr>
          <w:trHeight w:val="1359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eastAsia="ru-RU"/>
              </w:rPr>
              <w:t>Повторение курса математики 6 класса.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Действия с обыкновенными дробями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6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Входная контрольная работа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6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§ 1. Выражения.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360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Числовые выражения.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Выражения с переменными.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Т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Выражения с переменными.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выражений с комментированием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Сравнение значений выражений.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ТЗ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3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Сравнение значений выражений.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390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Сравнение значений выражений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0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§ 2. Преобразование выражений.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Т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0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Свойства действий над числами.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Свойства действий над числами.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выражений с комментированием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Тождества. Тождественные преобразования выражений.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уч-ком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80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Тождества. Тождественные преобразования выражений.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выражений с комментированием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34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Тождества. Тождественные преобразования выражений.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Обобщающий урок  «Выражения. Преобразование выражений».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выражений с комментированием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Контрольная работа № 1 «Выражения. Преобразование выражений».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34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§ 3. Уравнения с одной переменой.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80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Уравнение и его корни.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Уравнение и его корни.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Линейное уравнение с одной переменной.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554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ОСР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Линейное уравнение с одной переменной.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Линейное уравнение с одной переменной.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задач с помощью уравнений.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72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задач с помощью уравнений.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задач с помощью уравнений.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Обобщающий урок  «Линейное уравнение с одной переменной».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задач с комментированием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360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§ 4. Статистические характеристики.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50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Среднее арифметическое, размах и  мода.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Среднее арифметическое, размах и мода.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Медиана как статистическая характеристика.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Медиана как статистическая характеристика.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3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Контрольная работа № 2 «Уравнения с одной переменной».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37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§ 5. Функции и их графики.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50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Что такое функция.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Что такое функция.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Вычисление значений функции по формуле.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Вычисление значений функции по формуле.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Графики функций.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ОСР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Графики функций.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Графики функций.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31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§ 6. Линейная  функция.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510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Прямая пропорциональность и её график.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Прямая пропорциональность и её график.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Прямая пропорциональность и её график.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Линейная функция и её график.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Линейная функция и её график.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Линейная функция и её график.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задач с комментированием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Линейная функция и её график. Взаимное расположение графиков линейных функций.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Линейная функция и её график. Взаимное расположение графиков линейных функций.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Обобщающий урок: «Линейная функция и её график».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ДРЗ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Обобщающий урок: «Линейная функция и её график».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задач с комментированием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50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Контрольная работа № 3 «Линейная функция и её график».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§ 7. Степень и её свойства. (10 часов+1 к.р.)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Определение степени с натуральным показателем.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Определение степени с натуральным показателем.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Определение степени с натуральным показателем.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Умножение и деление степеней.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Умножение и деление степеней.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выражений с комментированием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Умножение и деление степеней.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Возведение в степень произведения и степени.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Возведение в степень произведения и степени.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56.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Возведение в степень произведения и степени.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ДРЗ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3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57.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Возведение в степень произведения и степени.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выражений с комментированием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390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58.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Контрольная работа по тексту администрации (промежуточная)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390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Одночлены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59.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Одночлен и его стандартный вид.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60.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Одночлен и его стандартный вид.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выражений с комментированием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ИКР</w:t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61.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Умножение одночленов. Возведение одночлена в степень.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62.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Умножение одночленов. Возведение одночлена в степень.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Т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63.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Функции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y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= x²  и 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y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= x³ и их графики.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64.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Функции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y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= x²  и 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y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 = x³ и их графики.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65.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Контрольная работа № 4. «Степень с натуральным показателем».</w:t>
            </w:r>
          </w:p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i/>
                <w:color w:val="FF0000"/>
                <w:sz w:val="24"/>
                <w:szCs w:val="24"/>
                <w:lang w:eastAsia="ru-RU"/>
              </w:rPr>
              <w:t>Резерв (1ч)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76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66.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Урок обобщения и систематизации «Степень с натуральным показателем» (урок коррекции знаний, умений)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выражений с комментированием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§ 9. Сумма и разность многочленов.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67.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Многочлен и его стандартный вид.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68.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Многочлен и его стандартный вид.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69.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Сложение и вычитание многочленов.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510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70.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Сложение и вычитание многочленов.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§ 10. Произведение одночлена и многочлена.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71.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Умножение одночлена на многочлен.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72.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Умножение одночлена на многочлен.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73.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Умножение одночлена на многочлен.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74.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Вынесение общего множителя за скобки.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75.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Вынесение общего множителя за скобки.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76.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Вынесение общего множителя за скобки.</w:t>
            </w:r>
          </w:p>
          <w:p>
            <w:pPr>
              <w:pStyle w:val="Normal"/>
              <w:spacing w:lineRule="auto" w:line="360" w:before="0"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77.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Обобщающий урок  «Сумма и разность многочленов. Произведение одночлена на многочлен».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выражений с комментированием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ДРЗ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78.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Контрольная работа №5. «Сумма и разность многочленов. Произведение одночлена на многочлен».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§ 11. Произведение многочленов.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79.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Умножение многочлена на многочлен.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ОСР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80.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Умножение многочлена на многочлен.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81.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Умножение многочлена на многочлен.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82.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Умножение многочлена на многочлен.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83.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Разложение многочлена на множители способом группировки.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выражений с комментированием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3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84.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Разложение многочлена на множители способом группировки.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390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85.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Разложение многочлена на множители способом группировки. Доказательство тождеств.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86.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Разложение многочлена на множители способом группировки. Доказательство тождеств.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87.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Обобщающий урок  «Многочлены.  Произведение многочленов».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ДРЗ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88.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Обобщающий урок  «Многочлены.  Произведение многочленов».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выражений с комментированием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80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89.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Контрольная работа №6. « Многочлены»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§ 12. Квадрат суммы и квадрат разности.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90.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Возведение в квадрат и в куб суммы и разности двух выражений.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91.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Возведение в квадрат и в куб суммы и разности двух выражений.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92.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Возведение в квадрат и в куб суммы и разности двух выражений.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93.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Разложение на множители с помощью формул квадрата суммы и квадрата разности.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94.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Разложение на множители с помощью формул квадрата суммы и квадрата разности.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95.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Разложение на множители с помощью формул квадрата суммы и квадрата разности.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102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eastAsia="Times New Roman" w:cs="Times New Roman"/>
                <w:b/>
                <w:b/>
                <w:i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i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§ 13. Разность квадратов. Сумма и разность кубов. (7 часов)</w:t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96.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Умножение разности двух выражений на их сумму.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97.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Умножение разности двух выражений на их сумму.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98.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Разложение разности квадратов на множители.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99.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Разложение разности квадратов на множители.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100.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Разложение на  множители суммы и разности кубов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101.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Разложение на  множители суммы и разности кубов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102.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Контрольная работа №7 «Квадрат суммы и разности. Разность квадратов. Сумма и разность кубов».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§ 14. Преобразование целых выражений.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103.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Преобразование целого выражения в многочлен.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104.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Преобразование целого выражения в многочлен.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105.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Преобразование целого выражения в многочлен.</w:t>
            </w:r>
          </w:p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i/>
                <w:color w:val="FF0000"/>
                <w:sz w:val="24"/>
                <w:szCs w:val="24"/>
                <w:lang w:eastAsia="ru-RU"/>
              </w:rPr>
              <w:t>Резерв (1ч)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106.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Применение различных способов для разложения на множители.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485" w:leader="none"/>
              </w:tabs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ab/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107.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Применение различных способов для разложения на множители.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108.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Применение различных способов для разложения на множители.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109.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Применение различных способов для разложения на множители.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50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110.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Обобщающий урок «Преобразование целых выражений».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выражений с комментированием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ДРЗ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37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111.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Обобщающий урок «Формулы сокращённого умножения».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82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112.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Контрольная работа №8 «Формулы сокращенного умножения».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§ 15. Линейные уравнения с двумя переменными и их системы.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113.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Линейное уравнение с двумя переменными.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114.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Линейное уравнение с двумя переменными.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115.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График линейного уравнения с двумя переменными.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116.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График линейного уравнения с двумя переменными.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117.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Системы линейных уравнений с двумя переменными.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118.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Системы линейных уравнений с двумя переменными.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28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  <w:lang w:eastAsia="ru-RU"/>
              </w:rPr>
              <w:t>§ 16. Решение систем линейных уравнений. (11 часов + 1 к.р.)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351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119.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систем уравнений способом подстановки.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415" w:leader="none"/>
              </w:tabs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ab/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120.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Решение систем уравнений способом подстановки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121.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Решение систем уравнений способом подстановки 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122.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систем уравнений способом сложения.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Составление опорного конспекта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123.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систем уравнений способом сложения.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6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124.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систем уравнений способом сложения.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360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125.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Контрольная работа по тексту администрации (итоговая)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126.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задач с помощью систем уравнений.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ИДР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127.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задач с помощью систем уравнений.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Работа с учебником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ФО, 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128.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задач с помощью систем уравнений.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129.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Обобщающий урок «Системы линейных уравнений».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Решение выражений с комментированием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ДРЗ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0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130.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Контрольная работа №9 «Системы линейных уравнений».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131.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Выражения. Тождества. Уравнения. </w:t>
            </w:r>
          </w:p>
          <w:p>
            <w:pPr>
              <w:pStyle w:val="Normal"/>
              <w:spacing w:lineRule="auto" w:line="360" w:before="0"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Практикум решения выражений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ДРЗ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132.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Функции.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Учебная практическая работа в парах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СР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133.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Степень с натуральным показателем.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самооценкой.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ДРЗ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134.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Многочлены. Формулы сокращенного умножения.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Практикум решения выражений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135.</w:t>
            </w:r>
          </w:p>
        </w:tc>
        <w:tc>
          <w:tcPr>
            <w:tcW w:w="3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Системы линейных уравнений.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Индивидуальная работа с самопроверкой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ИРК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9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136.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54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Итоговая контрольная работа за курс алгебры 7 класса.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</w:tc>
      </w:tr>
      <w:tr>
        <w:trPr>
          <w:trHeight w:val="43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137.</w:t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54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Урок обобщения и систематизации изученного материала.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35" w:hRule="atLeast"/>
        </w:trPr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54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i/>
                <w:color w:val="FF0000"/>
                <w:sz w:val="24"/>
                <w:szCs w:val="24"/>
                <w:lang w:eastAsia="ru-RU"/>
              </w:rPr>
              <w:t>Резерв (3 ч)</w:t>
            </w:r>
          </w:p>
        </w:tc>
        <w:tc>
          <w:tcPr>
            <w:tcW w:w="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before="0" w:after="0"/>
        <w:ind w:left="360" w:hanging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ОСР – обучающая самостоятельная работа</w:t>
      </w:r>
    </w:p>
    <w:p>
      <w:pPr>
        <w:pStyle w:val="Normal"/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ДРЗ – дифференцированное решение задач</w:t>
      </w:r>
    </w:p>
    <w:p>
      <w:pPr>
        <w:pStyle w:val="Normal"/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ФО- фронтальный опрос</w:t>
      </w:r>
    </w:p>
    <w:p>
      <w:pPr>
        <w:pStyle w:val="Normal"/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ИДР – индивидуальная работа у доски</w:t>
      </w:r>
    </w:p>
    <w:p>
      <w:pPr>
        <w:pStyle w:val="Normal"/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ТЗ – творческое задание</w:t>
      </w:r>
    </w:p>
    <w:p>
      <w:pPr>
        <w:pStyle w:val="Normal"/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ИРК – индивидуальная работа по карточкам</w:t>
      </w:r>
    </w:p>
    <w:p>
      <w:pPr>
        <w:pStyle w:val="Normal"/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СР – самостоятельная работа</w:t>
      </w:r>
    </w:p>
    <w:p>
      <w:pPr>
        <w:pStyle w:val="Normal"/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ПР – проверочная работа</w:t>
      </w:r>
    </w:p>
    <w:p>
      <w:pPr>
        <w:pStyle w:val="Normal"/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Т – тестовая работа</w:t>
      </w:r>
    </w:p>
    <w:p>
      <w:pPr>
        <w:pStyle w:val="Normal"/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Контрольная работа № 1 «Выражения. Преобразование выражений».</w:t>
      </w:r>
    </w:p>
    <w:p>
      <w:pPr>
        <w:pStyle w:val="Normal"/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Контрольная работа № 2 «Уравнения с одной переменной».</w:t>
      </w:r>
    </w:p>
    <w:p>
      <w:pPr>
        <w:pStyle w:val="Normal"/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Контрольная работа № 3 «Линейная функция и её график».</w:t>
      </w:r>
    </w:p>
    <w:p>
      <w:pPr>
        <w:pStyle w:val="Normal"/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Контрольная работа № 4. «Степень с натуральным показателем».</w:t>
      </w:r>
    </w:p>
    <w:p>
      <w:pPr>
        <w:pStyle w:val="Normal"/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Контрольная работа №5. «Сумма и разность многочленов. Произведение одночлена и многочлена».</w:t>
      </w:r>
    </w:p>
    <w:p>
      <w:pPr>
        <w:pStyle w:val="Normal"/>
        <w:tabs>
          <w:tab w:val="clear" w:pos="709"/>
          <w:tab w:val="center" w:pos="7748" w:leader="none"/>
        </w:tabs>
        <w:spacing w:before="0" w:after="29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Контрольная работа №6. « Многочлены».</w:t>
      </w:r>
    </w:p>
    <w:p>
      <w:pPr>
        <w:pStyle w:val="Normal"/>
        <w:tabs>
          <w:tab w:val="clear" w:pos="709"/>
          <w:tab w:val="center" w:pos="7748" w:leader="none"/>
        </w:tabs>
        <w:spacing w:before="0" w:after="29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Контрольная работа №7 «Квадрат суммы и разности. Разность квадратов. Сумма и разность кубов».</w:t>
      </w:r>
    </w:p>
    <w:p>
      <w:pPr>
        <w:pStyle w:val="Normal"/>
        <w:tabs>
          <w:tab w:val="clear" w:pos="709"/>
          <w:tab w:val="center" w:pos="7748" w:leader="none"/>
        </w:tabs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Контрольная работа №8 «Формулы сокращенного умножения».</w:t>
      </w:r>
    </w:p>
    <w:p>
      <w:pPr>
        <w:pStyle w:val="Normal"/>
        <w:tabs>
          <w:tab w:val="clear" w:pos="709"/>
          <w:tab w:val="center" w:pos="7748" w:leader="none"/>
        </w:tabs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Контрольная работа №9 «Системы линейных уравнений».</w:t>
      </w:r>
    </w:p>
    <w:p>
      <w:pPr>
        <w:sectPr>
          <w:footerReference w:type="default" r:id="rId3"/>
          <w:type w:val="nextPage"/>
          <w:pgSz w:w="11906" w:h="16838"/>
          <w:pgMar w:left="1528" w:right="739" w:header="0" w:top="1134" w:footer="709" w:bottom="766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tabs>
          <w:tab w:val="clear" w:pos="709"/>
          <w:tab w:val="center" w:pos="7748" w:leader="none"/>
        </w:tabs>
        <w:spacing w:before="0" w:after="0"/>
        <w:ind w:left="360" w:hanging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Итоговая контрольная работа № 10</w:t>
      </w: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ListParagraph"/>
        <w:numPr>
          <w:ilvl w:val="0"/>
          <w:numId w:val="0"/>
        </w:numPr>
        <w:ind w:left="1004" w:hanging="0"/>
        <w:jc w:val="center"/>
        <w:rPr>
          <w:rFonts w:cs="Times New Roman"/>
          <w:b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</w:r>
    </w:p>
    <w:p>
      <w:pPr>
        <w:pStyle w:val="ListParagraph"/>
        <w:numPr>
          <w:ilvl w:val="0"/>
          <w:numId w:val="0"/>
        </w:numPr>
        <w:ind w:left="1004" w:hanging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Описание материально-технического обеспечения </w:t>
      </w:r>
    </w:p>
    <w:p>
      <w:pPr>
        <w:pStyle w:val="Normal"/>
        <w:ind w:left="142" w:hanging="142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образовательного процесса</w:t>
      </w:r>
    </w:p>
    <w:p>
      <w:pPr>
        <w:pStyle w:val="ListParagraph"/>
        <w:ind w:left="142" w:hanging="142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Печатные пособия: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Программы общеобразовательных учреждений. Алгебра. 7-9 классы / Ю.Н.Макарычев, Н.Г.Миндюк; составитель Т.А.Бурмистрова – М.: Просвещение, 2011;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Алгебра: учебник для 7 класса общеобразовательных учреждений / Ю.Н.Макарычев,        Н.Г.Миндюк, К.И.Нешков, С.Б.Суворова; под редакцией  С.А.Теляковкого – М.: Просвещение, 2008-2011;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Алгебра. Тесты. 7-9 классы / П.И.Алтынов – М.: Дрофа, 2011 ;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Алгебра. Тесты для промежуточной аттестации. 7-8 классы / Ф.Ф.Лысенко – Ростов-на-Дону: Легион, 2011; 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Дидактические материалы по алгебре для 7 класса / Л.И.Звавич, Л.В.Кузнецова, С.Б.Суворова – М.: Просвещение, 2008;</w:t>
      </w:r>
    </w:p>
    <w:p>
      <w:pPr>
        <w:pStyle w:val="ListParagraph"/>
        <w:numPr>
          <w:ilvl w:val="0"/>
          <w:numId w:val="3"/>
        </w:numPr>
        <w:spacing w:before="0" w:after="0"/>
        <w:contextualSpacing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Алгебра. 7 класс: поурочные планы по учебнику Ю.Н.Макарычева и др. / Л.А.Тапилина, Т.Л.Афанасьева – Волгоград: Учитель, 2010</w:t>
      </w:r>
    </w:p>
    <w:p>
      <w:pPr>
        <w:pStyle w:val="Normal"/>
        <w:spacing w:before="0" w:after="0"/>
        <w:ind w:left="142" w:hanging="142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Технические средства обучения</w:t>
      </w:r>
      <w:r>
        <w:rPr>
          <w:rFonts w:cs="Times New Roman" w:ascii="Times New Roman" w:hAnsi="Times New Roman"/>
          <w:b/>
          <w:sz w:val="24"/>
          <w:szCs w:val="24"/>
        </w:rPr>
        <w:t>:</w:t>
      </w:r>
    </w:p>
    <w:p>
      <w:pPr>
        <w:pStyle w:val="Normal"/>
        <w:spacing w:before="0" w:after="0"/>
        <w:ind w:left="147" w:hanging="136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1) Компьютер.</w:t>
      </w:r>
    </w:p>
    <w:p>
      <w:pPr>
        <w:pStyle w:val="Normal"/>
        <w:spacing w:before="0" w:after="0"/>
        <w:ind w:left="145" w:hanging="142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2) Видеопроектор.</w:t>
      </w:r>
    </w:p>
    <w:p>
      <w:pPr>
        <w:pStyle w:val="Normal"/>
        <w:spacing w:before="0" w:after="0"/>
        <w:ind w:left="145" w:hanging="142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Информационно-коммуникативные средства: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/>
        </w:rPr>
      </w:pPr>
      <w:r>
        <w:rPr>
          <w:rFonts w:eastAsia="Calibri" w:cs="Times New Roman" w:ascii="Times New Roman" w:hAnsi="Times New Roman"/>
          <w:sz w:val="24"/>
        </w:rPr>
        <w:t>Тематические презентации</w:t>
      </w:r>
    </w:p>
    <w:p>
      <w:pPr>
        <w:pStyle w:val="Normal"/>
        <w:spacing w:before="0" w:after="0"/>
        <w:ind w:left="142" w:hanging="142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/>
        </w:rPr>
      </w:pPr>
      <w:r>
        <w:rPr>
          <w:rFonts w:eastAsia="Calibri" w:cs="Times New Roman" w:ascii="Times New Roman" w:hAnsi="Times New Roman"/>
          <w:sz w:val="24"/>
        </w:rPr>
        <w:t>Компакт-диск Алгебра, 7 класс:  поурочные планы по учебнику Ю.Н. Макарычева «Учитель», 2010.</w:t>
      </w:r>
    </w:p>
    <w:p>
      <w:pPr>
        <w:pStyle w:val="Normal"/>
        <w:spacing w:lineRule="auto" w:line="240" w:before="0" w:after="0"/>
        <w:ind w:left="360" w:hanging="0"/>
        <w:rPr>
          <w:rFonts w:ascii="Times New Roman" w:hAnsi="Times New Roman" w:eastAsia="Calibri" w:cs="Times New Roman"/>
          <w:sz w:val="24"/>
        </w:rPr>
      </w:pPr>
      <w:r>
        <w:rPr>
          <w:rFonts w:eastAsia="Calibri" w:cs="Times New Roman" w:ascii="Times New Roman" w:hAnsi="Times New Roman"/>
          <w:sz w:val="24"/>
        </w:rPr>
      </w:r>
    </w:p>
    <w:p>
      <w:pPr>
        <w:pStyle w:val="Normal"/>
        <w:spacing w:before="0" w:after="0"/>
        <w:ind w:left="142" w:hanging="142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Интернет- ресурсы</w:t>
      </w:r>
      <w:r>
        <w:rPr>
          <w:rFonts w:cs="Times New Roman" w:ascii="Times New Roman" w:hAnsi="Times New Roman"/>
          <w:b/>
          <w:sz w:val="24"/>
          <w:szCs w:val="24"/>
        </w:rPr>
        <w:t>:</w:t>
      </w:r>
    </w:p>
    <w:p>
      <w:pPr>
        <w:pStyle w:val="Normal"/>
        <w:spacing w:before="0" w:after="0"/>
        <w:ind w:left="142" w:hanging="142"/>
        <w:jc w:val="both"/>
        <w:rPr/>
      </w:pPr>
      <w:hyperlink r:id="rId4">
        <w:r>
          <w:rPr>
            <w:rStyle w:val="Style18"/>
            <w:rFonts w:cs="Times New Roman" w:ascii="Times New Roman" w:hAnsi="Times New Roman"/>
            <w:sz w:val="24"/>
            <w:szCs w:val="24"/>
          </w:rPr>
          <w:t>http://festival.1september.ru/</w:t>
        </w:r>
      </w:hyperlink>
      <w:r>
        <w:rPr>
          <w:rFonts w:cs="Times New Roman" w:ascii="Times New Roman" w:hAnsi="Times New Roman"/>
          <w:sz w:val="24"/>
          <w:szCs w:val="24"/>
          <w:u w:val="single"/>
        </w:rPr>
        <w:t xml:space="preserve"> - Я иду на урок математики ( методические разработки)</w:t>
      </w:r>
    </w:p>
    <w:p>
      <w:pPr>
        <w:pStyle w:val="Normal"/>
        <w:spacing w:before="0" w:after="0"/>
        <w:ind w:left="142" w:hanging="142"/>
        <w:jc w:val="both"/>
        <w:rPr/>
      </w:pPr>
      <w:hyperlink r:id="rId5">
        <w:r>
          <w:rPr>
            <w:rStyle w:val="Style18"/>
            <w:rFonts w:cs="Times New Roman" w:ascii="Times New Roman" w:hAnsi="Times New Roman"/>
            <w:sz w:val="24"/>
            <w:szCs w:val="24"/>
          </w:rPr>
          <w:t>http://pedsovet.su/load/18</w:t>
        </w:r>
      </w:hyperlink>
      <w:r>
        <w:rPr>
          <w:rFonts w:cs="Times New Roman" w:ascii="Times New Roman" w:hAnsi="Times New Roman"/>
          <w:sz w:val="24"/>
          <w:szCs w:val="24"/>
          <w:u w:val="single"/>
        </w:rPr>
        <w:t xml:space="preserve">  - Уроки, конспекты.</w:t>
      </w:r>
    </w:p>
    <w:p>
      <w:pPr>
        <w:pStyle w:val="Normal"/>
        <w:spacing w:before="0" w:after="0"/>
        <w:ind w:left="142" w:hanging="142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i/>
          <w:iCs/>
          <w:color w:val="0000FF"/>
          <w:sz w:val="24"/>
          <w:szCs w:val="24"/>
          <w:u w:val="single"/>
          <w:lang w:val="en-US"/>
        </w:rPr>
        <w:t>http</w:t>
      </w:r>
      <w:r>
        <w:rPr>
          <w:rFonts w:cs="Times New Roman" w:ascii="Times New Roman" w:hAnsi="Times New Roman"/>
          <w:i/>
          <w:iCs/>
          <w:color w:val="0000FF"/>
          <w:sz w:val="24"/>
          <w:szCs w:val="24"/>
          <w:u w:val="single"/>
        </w:rPr>
        <w:t>://</w:t>
      </w:r>
      <w:r>
        <w:rPr>
          <w:rFonts w:cs="Times New Roman" w:ascii="Times New Roman" w:hAnsi="Times New Roman"/>
          <w:i/>
          <w:iCs/>
          <w:color w:val="0000FF"/>
          <w:sz w:val="24"/>
          <w:szCs w:val="24"/>
          <w:u w:val="single"/>
          <w:lang w:val="en-US"/>
        </w:rPr>
        <w:t>www</w:t>
      </w:r>
      <w:r>
        <w:rPr>
          <w:rFonts w:cs="Times New Roman" w:ascii="Times New Roman" w:hAnsi="Times New Roman"/>
          <w:i/>
          <w:iCs/>
          <w:color w:val="0000FF"/>
          <w:sz w:val="24"/>
          <w:szCs w:val="24"/>
          <w:u w:val="single"/>
        </w:rPr>
        <w:t>.</w:t>
      </w:r>
      <w:r>
        <w:rPr>
          <w:rFonts w:cs="Times New Roman" w:ascii="Times New Roman" w:hAnsi="Times New Roman"/>
          <w:i/>
          <w:iCs/>
          <w:color w:val="0000FF"/>
          <w:sz w:val="24"/>
          <w:szCs w:val="24"/>
          <w:u w:val="single"/>
          <w:lang w:val="en-US"/>
        </w:rPr>
        <w:t>prosv</w:t>
      </w:r>
      <w:r>
        <w:rPr>
          <w:rFonts w:cs="Times New Roman" w:ascii="Times New Roman" w:hAnsi="Times New Roman"/>
          <w:i/>
          <w:iCs/>
          <w:color w:val="0000FF"/>
          <w:sz w:val="24"/>
          <w:szCs w:val="24"/>
          <w:u w:val="single"/>
        </w:rPr>
        <w:t>.</w:t>
      </w:r>
      <w:r>
        <w:rPr>
          <w:rFonts w:cs="Times New Roman" w:ascii="Times New Roman" w:hAnsi="Times New Roman"/>
          <w:i/>
          <w:iCs/>
          <w:color w:val="0000FF"/>
          <w:sz w:val="24"/>
          <w:szCs w:val="24"/>
          <w:u w:val="single"/>
          <w:lang w:val="en-US"/>
        </w:rPr>
        <w:t>ru</w:t>
      </w:r>
      <w:r>
        <w:rPr>
          <w:rFonts w:cs="Times New Roman" w:ascii="Times New Roman" w:hAnsi="Times New Roman"/>
          <w:sz w:val="24"/>
          <w:szCs w:val="24"/>
        </w:rPr>
        <w:t>-  сайт издательства «Просвещение» (рубрика «Математика»)</w:t>
      </w:r>
    </w:p>
    <w:p>
      <w:pPr>
        <w:pStyle w:val="Style26"/>
        <w:spacing w:lineRule="auto" w:line="276" w:before="0" w:after="0"/>
        <w:ind w:left="142" w:hanging="142"/>
        <w:jc w:val="both"/>
        <w:rPr/>
      </w:pPr>
      <w:hyperlink r:id="rId6">
        <w:r>
          <w:rPr>
            <w:rStyle w:val="Style18"/>
            <w:i/>
            <w:iCs/>
            <w:lang w:val="en-US"/>
          </w:rPr>
          <w:t>http</w:t>
        </w:r>
        <w:r>
          <w:rPr>
            <w:rStyle w:val="Style18"/>
            <w:i/>
            <w:iCs/>
          </w:rPr>
          <w:t>:/</w:t>
        </w:r>
      </w:hyperlink>
      <w:r>
        <w:rPr>
          <w:i/>
          <w:iCs/>
          <w:color w:val="0000FF"/>
          <w:u w:val="single"/>
          <w:lang w:val="en-US"/>
        </w:rPr>
        <w:t>www</w:t>
      </w:r>
      <w:r>
        <w:rPr>
          <w:i/>
          <w:iCs/>
          <w:color w:val="0000FF"/>
          <w:u w:val="single"/>
        </w:rPr>
        <w:t>.</w:t>
      </w:r>
      <w:r>
        <w:rPr>
          <w:i/>
          <w:iCs/>
          <w:color w:val="0000FF"/>
          <w:u w:val="single"/>
          <w:lang w:val="en-US"/>
        </w:rPr>
        <w:t>drofa</w:t>
      </w:r>
      <w:r>
        <w:rPr>
          <w:i/>
          <w:iCs/>
          <w:color w:val="0000FF"/>
          <w:u w:val="single"/>
        </w:rPr>
        <w:t>.</w:t>
      </w:r>
      <w:r>
        <w:rPr>
          <w:i/>
          <w:iCs/>
          <w:color w:val="0000FF"/>
          <w:u w:val="single"/>
          <w:lang w:val="en-US"/>
        </w:rPr>
        <w:t>ru</w:t>
      </w:r>
      <w:r>
        <w:rPr>
          <w:i/>
          <w:iCs/>
          <w:color w:val="0000FF"/>
        </w:rPr>
        <w:t xml:space="preserve">  -</w:t>
      </w:r>
      <w:r>
        <w:rPr/>
        <w:t xml:space="preserve"> сайт издательства Дрофа (рубрика «Математика»)</w:t>
      </w:r>
    </w:p>
    <w:p>
      <w:pPr>
        <w:pStyle w:val="Normal"/>
        <w:spacing w:before="0" w:after="0"/>
        <w:ind w:left="142" w:hanging="142"/>
        <w:jc w:val="both"/>
        <w:rPr/>
      </w:pPr>
      <w:hyperlink r:id="rId7">
        <w:r>
          <w:rPr>
            <w:rStyle w:val="Style18"/>
            <w:rFonts w:cs="Times New Roman" w:ascii="Times New Roman" w:hAnsi="Times New Roman"/>
            <w:i/>
            <w:iCs/>
            <w:sz w:val="24"/>
            <w:szCs w:val="24"/>
            <w:lang w:val="en-US"/>
          </w:rPr>
          <w:t>http</w:t>
        </w:r>
        <w:r>
          <w:rPr>
            <w:rStyle w:val="Style18"/>
            <w:rFonts w:cs="Times New Roman" w:ascii="Times New Roman" w:hAnsi="Times New Roman"/>
            <w:i/>
            <w:iCs/>
            <w:sz w:val="24"/>
            <w:szCs w:val="24"/>
          </w:rPr>
          <w:t>://</w:t>
        </w:r>
        <w:r>
          <w:rPr>
            <w:rStyle w:val="Style18"/>
            <w:rFonts w:cs="Times New Roman" w:ascii="Times New Roman" w:hAnsi="Times New Roman"/>
            <w:i/>
            <w:iCs/>
            <w:sz w:val="24"/>
            <w:szCs w:val="24"/>
            <w:lang w:val="en-US"/>
          </w:rPr>
          <w:t>www</w:t>
        </w:r>
        <w:r>
          <w:rPr>
            <w:rStyle w:val="Style18"/>
            <w:rFonts w:cs="Times New Roman" w:ascii="Times New Roman" w:hAnsi="Times New Roman"/>
            <w:i/>
            <w:iCs/>
            <w:sz w:val="24"/>
            <w:szCs w:val="24"/>
          </w:rPr>
          <w:t>.</w:t>
        </w:r>
        <w:r>
          <w:rPr>
            <w:rStyle w:val="Style18"/>
            <w:rFonts w:cs="Times New Roman" w:ascii="Times New Roman" w:hAnsi="Times New Roman"/>
            <w:i/>
            <w:iCs/>
            <w:sz w:val="24"/>
            <w:szCs w:val="24"/>
            <w:lang w:val="en-US"/>
          </w:rPr>
          <w:t>fipi</w:t>
        </w:r>
        <w:r>
          <w:rPr>
            <w:rStyle w:val="Style18"/>
            <w:rFonts w:cs="Times New Roman" w:ascii="Times New Roman" w:hAnsi="Times New Roman"/>
            <w:i/>
            <w:iCs/>
            <w:sz w:val="24"/>
            <w:szCs w:val="24"/>
          </w:rPr>
          <w:t>.</w:t>
        </w:r>
        <w:r>
          <w:rPr>
            <w:rStyle w:val="Style18"/>
            <w:rFonts w:cs="Times New Roman" w:ascii="Times New Roman" w:hAnsi="Times New Roman"/>
            <w:i/>
            <w:iCs/>
            <w:sz w:val="24"/>
            <w:szCs w:val="24"/>
            <w:lang w:val="en-US"/>
          </w:rPr>
          <w:t>ru</w:t>
        </w:r>
      </w:hyperlink>
      <w:r>
        <w:rPr>
          <w:rFonts w:cs="Times New Roman" w:ascii="Times New Roman" w:hAnsi="Times New Roman"/>
          <w:sz w:val="24"/>
          <w:szCs w:val="24"/>
        </w:rPr>
        <w:t>- портал информационной поддержки мониторинга качества образования, здесь можно найти Федеральный банк тестовых заданий.</w:t>
      </w:r>
    </w:p>
    <w:p>
      <w:pPr>
        <w:pStyle w:val="Normal"/>
        <w:numPr>
          <w:ilvl w:val="0"/>
          <w:numId w:val="4"/>
        </w:numPr>
        <w:spacing w:lineRule="auto" w:line="240" w:before="0" w:after="0"/>
        <w:rPr/>
      </w:pPr>
      <w:hyperlink r:id="rId8">
        <w:r>
          <w:rPr>
            <w:rStyle w:val="ListLabel108"/>
            <w:rFonts w:ascii="Times New Roman" w:hAnsi="Times New Roman"/>
          </w:rPr>
          <w:t>www.school.edu.ru</w:t>
        </w:r>
      </w:hyperlink>
    </w:p>
    <w:p>
      <w:pPr>
        <w:pStyle w:val="Normal"/>
        <w:numPr>
          <w:ilvl w:val="0"/>
          <w:numId w:val="4"/>
        </w:numPr>
        <w:spacing w:lineRule="auto" w:line="240" w:before="0" w:after="0"/>
        <w:rPr/>
      </w:pPr>
      <w:hyperlink r:id="rId9">
        <w:r>
          <w:rPr>
            <w:rStyle w:val="Style18"/>
            <w:rFonts w:ascii="Times New Roman" w:hAnsi="Times New Roman"/>
            <w:lang w:val="en-US"/>
          </w:rPr>
          <w:t>www.math.ru</w:t>
        </w:r>
      </w:hyperlink>
    </w:p>
    <w:p>
      <w:pPr>
        <w:pStyle w:val="Normal"/>
        <w:numPr>
          <w:ilvl w:val="0"/>
          <w:numId w:val="4"/>
        </w:numPr>
        <w:spacing w:lineRule="auto" w:line="240" w:before="0" w:after="0"/>
        <w:rPr/>
      </w:pPr>
      <w:hyperlink r:id="rId10">
        <w:r>
          <w:rPr>
            <w:rStyle w:val="Style18"/>
            <w:rFonts w:ascii="Times New Roman" w:hAnsi="Times New Roman"/>
            <w:lang w:val="en-US"/>
          </w:rPr>
          <w:t>www.it-n.ru</w:t>
        </w:r>
      </w:hyperlink>
    </w:p>
    <w:p>
      <w:pPr>
        <w:pStyle w:val="Normal"/>
        <w:numPr>
          <w:ilvl w:val="0"/>
          <w:numId w:val="4"/>
        </w:numPr>
        <w:spacing w:lineRule="auto" w:line="240" w:before="0" w:after="0"/>
        <w:rPr/>
      </w:pPr>
      <w:r>
        <w:rPr>
          <w:rFonts w:ascii="Times New Roman" w:hAnsi="Times New Roman"/>
          <w:lang w:val="en-US"/>
        </w:rPr>
        <w:t>www.etudes.ru</w:t>
      </w:r>
    </w:p>
    <w:sectPr>
      <w:footerReference w:type="default" r:id="rId11"/>
      <w:type w:val="nextPage"/>
      <w:pgSz w:w="11906" w:h="16838"/>
      <w:pgMar w:left="1486" w:right="559" w:header="0" w:top="567" w:footer="709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Bookman Old Style">
    <w:charset w:val="cc"/>
    <w:family w:val="roman"/>
    <w:pitch w:val="variable"/>
  </w:font>
  <w:font w:name="Courier New">
    <w:charset w:val="cc"/>
    <w:family w:val="roman"/>
    <w:pitch w:val="variable"/>
  </w:font>
  <w:font w:name="Segoe UI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747795137"/>
    </w:sdtPr>
    <w:sdtContent>
      <w:p>
        <w:pPr>
          <w:pStyle w:val="Style25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  <w:p>
        <w:pPr>
          <w:pStyle w:val="Style25"/>
          <w:rPr/>
        </w:pPr>
        <w:r>
          <w:rPr/>
        </w:r>
      </w:p>
    </w:sdtContent>
  </w:sdt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906804180"/>
    </w:sdtPr>
    <w:sdtContent>
      <w:p>
        <w:pPr>
          <w:pStyle w:val="Style25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17</w:t>
        </w:r>
        <w:r>
          <w:rPr/>
          <w:fldChar w:fldCharType="end"/>
        </w:r>
      </w:p>
      <w:p>
        <w:pPr>
          <w:pStyle w:val="Style25"/>
          <w:rPr/>
        </w:pPr>
        <w:r>
          <w:rPr/>
        </w:r>
      </w:p>
    </w:sdtContent>
  </w:sdt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357406794"/>
    </w:sdtPr>
    <w:sdtContent>
      <w:p>
        <w:pPr>
          <w:pStyle w:val="Style25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18</w:t>
        </w:r>
        <w:r>
          <w:rPr/>
          <w:fldChar w:fldCharType="end"/>
        </w:r>
      </w:p>
      <w:p>
        <w:pPr>
          <w:pStyle w:val="Style25"/>
          <w:rPr/>
        </w:pPr>
        <w:r>
          <w:rPr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1004" w:hanging="720"/>
      </w:pPr>
      <w:rPr>
        <w:sz w:val="28"/>
        <w:b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  <w:rFonts w:cs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60"/>
  <w:defaultTabStop w:val="709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ody Text 3" w:uiPriority="0"/>
    <w:lsdException w:name="Body Text Indent 2" w:uiPriority="0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Plain Text" w:uiPriority="0"/>
    <w:lsdException w:name="Balloon Text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16cc0"/>
    <w:pPr>
      <w:widowControl/>
      <w:suppressAutoHyphens w:val="fals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 w:customStyle="1">
    <w:name w:val="Heading 1"/>
    <w:basedOn w:val="Normal"/>
    <w:next w:val="Normal"/>
    <w:link w:val="1"/>
    <w:qFormat/>
    <w:rsid w:val="00d52223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 w:customStyle="1">
    <w:name w:val="Heading 2"/>
    <w:basedOn w:val="Normal"/>
    <w:next w:val="Normal"/>
    <w:link w:val="21"/>
    <w:qFormat/>
    <w:rsid w:val="00b33ce6"/>
    <w:pPr>
      <w:keepNext w:val="true"/>
      <w:spacing w:lineRule="auto" w:line="240" w:before="240" w:after="60"/>
      <w:outlineLvl w:val="1"/>
    </w:pPr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3" w:customStyle="1">
    <w:name w:val="Heading 3"/>
    <w:basedOn w:val="Normal"/>
    <w:next w:val="Normal"/>
    <w:link w:val="3"/>
    <w:uiPriority w:val="9"/>
    <w:semiHidden/>
    <w:unhideWhenUsed/>
    <w:qFormat/>
    <w:rsid w:val="00ec2008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6" w:customStyle="1">
    <w:name w:val="Heading 6"/>
    <w:basedOn w:val="Normal"/>
    <w:next w:val="Normal"/>
    <w:link w:val="6"/>
    <w:uiPriority w:val="9"/>
    <w:semiHidden/>
    <w:unhideWhenUsed/>
    <w:qFormat/>
    <w:rsid w:val="00ec2008"/>
    <w:pPr>
      <w:keepNext w:val="true"/>
      <w:keepLines/>
      <w:spacing w:before="200" w:after="0"/>
      <w:outlineLvl w:val="5"/>
    </w:pPr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Основной текст с отступом 2 Знак"/>
    <w:basedOn w:val="DefaultParagraphFont"/>
    <w:link w:val="2"/>
    <w:qFormat/>
    <w:rsid w:val="002f508b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Style10" w:customStyle="1">
    <w:name w:val="Основной текст Знак"/>
    <w:basedOn w:val="DefaultParagraphFont"/>
    <w:qFormat/>
    <w:rsid w:val="002f508b"/>
    <w:rPr/>
  </w:style>
  <w:style w:type="character" w:styleId="Style11" w:customStyle="1">
    <w:name w:val="Текст выноски Знак"/>
    <w:basedOn w:val="DefaultParagraphFont"/>
    <w:semiHidden/>
    <w:qFormat/>
    <w:rsid w:val="005b450a"/>
    <w:rPr>
      <w:rFonts w:ascii="Tahoma" w:hAnsi="Tahoma" w:cs="Tahoma"/>
      <w:sz w:val="16"/>
      <w:szCs w:val="16"/>
    </w:rPr>
  </w:style>
  <w:style w:type="character" w:styleId="211" w:customStyle="1">
    <w:name w:val="Основной текст с отступом 2 Знак1"/>
    <w:basedOn w:val="DefaultParagraphFont"/>
    <w:link w:val="20"/>
    <w:qFormat/>
    <w:rsid w:val="00b33ce6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"/>
    <w:basedOn w:val="DefaultParagraphFont"/>
    <w:link w:val="Heading1"/>
    <w:qFormat/>
    <w:rsid w:val="00d52223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Style12" w:customStyle="1">
    <w:name w:val="Верхний колонтитул Знак"/>
    <w:basedOn w:val="DefaultParagraphFont"/>
    <w:qFormat/>
    <w:rsid w:val="002f0ee1"/>
    <w:rPr/>
  </w:style>
  <w:style w:type="character" w:styleId="Style13" w:customStyle="1">
    <w:name w:val="Нижний колонтитул Знак"/>
    <w:basedOn w:val="DefaultParagraphFont"/>
    <w:qFormat/>
    <w:rsid w:val="002f0ee1"/>
    <w:rPr/>
  </w:style>
  <w:style w:type="character" w:styleId="Applestylespan" w:customStyle="1">
    <w:name w:val="apple-style-span"/>
    <w:basedOn w:val="DefaultParagraphFont"/>
    <w:qFormat/>
    <w:rsid w:val="00df245c"/>
    <w:rPr/>
  </w:style>
  <w:style w:type="character" w:styleId="Appleconvertedspace" w:customStyle="1">
    <w:name w:val="apple-converted-space"/>
    <w:basedOn w:val="DefaultParagraphFont"/>
    <w:qFormat/>
    <w:rsid w:val="00df245c"/>
    <w:rPr/>
  </w:style>
  <w:style w:type="character" w:styleId="9pt" w:customStyle="1">
    <w:name w:val="Основной текст + 9 pt"/>
    <w:basedOn w:val="DefaultParagraphFont"/>
    <w:uiPriority w:val="99"/>
    <w:qFormat/>
    <w:rsid w:val="000e5c46"/>
    <w:rPr>
      <w:rFonts w:ascii="Bookman Old Style" w:hAnsi="Bookman Old Style" w:cs="Bookman Old Style"/>
      <w:spacing w:val="0"/>
      <w:sz w:val="18"/>
      <w:szCs w:val="18"/>
    </w:rPr>
  </w:style>
  <w:style w:type="character" w:styleId="31" w:customStyle="1">
    <w:name w:val="Заголовок 3 Знак"/>
    <w:basedOn w:val="DefaultParagraphFont"/>
    <w:link w:val="30"/>
    <w:uiPriority w:val="9"/>
    <w:semiHidden/>
    <w:qFormat/>
    <w:rsid w:val="00ec2008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61" w:customStyle="1">
    <w:name w:val="Заголовок 6 Знак"/>
    <w:basedOn w:val="DefaultParagraphFont"/>
    <w:link w:val="Heading6"/>
    <w:uiPriority w:val="9"/>
    <w:semiHidden/>
    <w:qFormat/>
    <w:rsid w:val="00ec2008"/>
    <w:rPr>
      <w:rFonts w:ascii="Cambria" w:hAnsi="Cambria" w:eastAsia="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9pt12" w:customStyle="1">
    <w:name w:val="Основной текст + 9 pt12"/>
    <w:basedOn w:val="DefaultParagraphFont"/>
    <w:uiPriority w:val="99"/>
    <w:qFormat/>
    <w:rsid w:val="00ec2008"/>
    <w:rPr>
      <w:rFonts w:ascii="Bookman Old Style" w:hAnsi="Bookman Old Style" w:cs="Bookman Old Style"/>
      <w:i/>
      <w:iCs/>
      <w:spacing w:val="0"/>
      <w:sz w:val="18"/>
      <w:szCs w:val="18"/>
    </w:rPr>
  </w:style>
  <w:style w:type="character" w:styleId="Style14" w:customStyle="1">
    <w:name w:val="Основной текст с отступом Знак"/>
    <w:basedOn w:val="DefaultParagraphFont"/>
    <w:qFormat/>
    <w:rsid w:val="00ba1e0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Привязка сноски"/>
    <w:rsid w:val="00e37cbf"/>
    <w:rPr>
      <w:vertAlign w:val="superscript"/>
    </w:rPr>
  </w:style>
  <w:style w:type="character" w:styleId="FootnoteCharacters" w:customStyle="1">
    <w:name w:val="Footnote Characters"/>
    <w:basedOn w:val="DefaultParagraphFont"/>
    <w:semiHidden/>
    <w:qFormat/>
    <w:rsid w:val="000c7fbc"/>
    <w:rPr>
      <w:vertAlign w:val="superscript"/>
    </w:rPr>
  </w:style>
  <w:style w:type="character" w:styleId="Style16" w:customStyle="1">
    <w:name w:val="Текст сноски Знак"/>
    <w:basedOn w:val="DefaultParagraphFont"/>
    <w:semiHidden/>
    <w:qFormat/>
    <w:rsid w:val="000c7fbc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7" w:customStyle="1">
    <w:name w:val="Текст Знак"/>
    <w:basedOn w:val="DefaultParagraphFont"/>
    <w:qFormat/>
    <w:rsid w:val="000c7fbc"/>
    <w:rPr>
      <w:rFonts w:ascii="Courier New" w:hAnsi="Courier New" w:eastAsia="Times New Roman" w:cs="Times New Roman"/>
      <w:sz w:val="20"/>
      <w:szCs w:val="20"/>
      <w:lang w:eastAsia="ru-RU"/>
    </w:rPr>
  </w:style>
  <w:style w:type="character" w:styleId="Style18" w:customStyle="1">
    <w:name w:val="Интернет-ссылка"/>
    <w:basedOn w:val="DefaultParagraphFont"/>
    <w:rsid w:val="00b166c8"/>
    <w:rPr>
      <w:color w:val="0000FF"/>
      <w:u w:val="single"/>
    </w:rPr>
  </w:style>
  <w:style w:type="character" w:styleId="32" w:customStyle="1">
    <w:name w:val="Основной текст 3 Знак"/>
    <w:basedOn w:val="DefaultParagraphFont"/>
    <w:link w:val="31"/>
    <w:qFormat/>
    <w:rsid w:val="00163e57"/>
    <w:rPr>
      <w:rFonts w:ascii="Times New Roman" w:hAnsi="Times New Roman" w:eastAsia="Times New Roman" w:cs="Times New Roman"/>
      <w:b/>
      <w:bCs/>
      <w:i/>
      <w:iCs/>
      <w:sz w:val="32"/>
      <w:szCs w:val="24"/>
      <w:lang w:eastAsia="ru-RU"/>
    </w:rPr>
  </w:style>
  <w:style w:type="character" w:styleId="Pagenumber">
    <w:name w:val="page number"/>
    <w:basedOn w:val="DefaultParagraphFont"/>
    <w:qFormat/>
    <w:rsid w:val="00163e57"/>
    <w:rPr/>
  </w:style>
  <w:style w:type="character" w:styleId="ListLabel1" w:customStyle="1">
    <w:name w:val="ListLabel 1"/>
    <w:qFormat/>
    <w:rsid w:val="00e37cbf"/>
    <w:rPr>
      <w:rFonts w:ascii="Times New Roman" w:hAnsi="Times New Roman"/>
      <w:b/>
      <w:sz w:val="28"/>
    </w:rPr>
  </w:style>
  <w:style w:type="character" w:styleId="ListLabel2" w:customStyle="1">
    <w:name w:val="ListLabel 2"/>
    <w:qFormat/>
    <w:rsid w:val="00e37cbf"/>
    <w:rPr>
      <w:sz w:val="20"/>
    </w:rPr>
  </w:style>
  <w:style w:type="character" w:styleId="ListLabel3" w:customStyle="1">
    <w:name w:val="ListLabel 3"/>
    <w:qFormat/>
    <w:rsid w:val="00e37cbf"/>
    <w:rPr>
      <w:sz w:val="20"/>
    </w:rPr>
  </w:style>
  <w:style w:type="character" w:styleId="ListLabel4" w:customStyle="1">
    <w:name w:val="ListLabel 4"/>
    <w:qFormat/>
    <w:rsid w:val="00e37cbf"/>
    <w:rPr>
      <w:sz w:val="20"/>
    </w:rPr>
  </w:style>
  <w:style w:type="character" w:styleId="ListLabel5" w:customStyle="1">
    <w:name w:val="ListLabel 5"/>
    <w:qFormat/>
    <w:rsid w:val="00e37cbf"/>
    <w:rPr>
      <w:sz w:val="20"/>
    </w:rPr>
  </w:style>
  <w:style w:type="character" w:styleId="ListLabel6" w:customStyle="1">
    <w:name w:val="ListLabel 6"/>
    <w:qFormat/>
    <w:rsid w:val="00e37cbf"/>
    <w:rPr>
      <w:sz w:val="20"/>
    </w:rPr>
  </w:style>
  <w:style w:type="character" w:styleId="ListLabel7" w:customStyle="1">
    <w:name w:val="ListLabel 7"/>
    <w:qFormat/>
    <w:rsid w:val="00e37cbf"/>
    <w:rPr>
      <w:sz w:val="20"/>
    </w:rPr>
  </w:style>
  <w:style w:type="character" w:styleId="ListLabel8" w:customStyle="1">
    <w:name w:val="ListLabel 8"/>
    <w:qFormat/>
    <w:rsid w:val="00e37cbf"/>
    <w:rPr>
      <w:sz w:val="20"/>
    </w:rPr>
  </w:style>
  <w:style w:type="character" w:styleId="ListLabel9" w:customStyle="1">
    <w:name w:val="ListLabel 9"/>
    <w:qFormat/>
    <w:rsid w:val="00e37cbf"/>
    <w:rPr>
      <w:sz w:val="20"/>
    </w:rPr>
  </w:style>
  <w:style w:type="character" w:styleId="ListLabel10" w:customStyle="1">
    <w:name w:val="ListLabel 10"/>
    <w:qFormat/>
    <w:rsid w:val="00e37cbf"/>
    <w:rPr>
      <w:sz w:val="20"/>
    </w:rPr>
  </w:style>
  <w:style w:type="character" w:styleId="ListLabel11" w:customStyle="1">
    <w:name w:val="ListLabel 11"/>
    <w:qFormat/>
    <w:rsid w:val="00e37cbf"/>
    <w:rPr>
      <w:sz w:val="20"/>
    </w:rPr>
  </w:style>
  <w:style w:type="character" w:styleId="ListLabel12" w:customStyle="1">
    <w:name w:val="ListLabel 12"/>
    <w:qFormat/>
    <w:rsid w:val="00e37cbf"/>
    <w:rPr>
      <w:sz w:val="20"/>
    </w:rPr>
  </w:style>
  <w:style w:type="character" w:styleId="ListLabel13" w:customStyle="1">
    <w:name w:val="ListLabel 13"/>
    <w:qFormat/>
    <w:rsid w:val="00e37cbf"/>
    <w:rPr>
      <w:sz w:val="20"/>
    </w:rPr>
  </w:style>
  <w:style w:type="character" w:styleId="ListLabel14" w:customStyle="1">
    <w:name w:val="ListLabel 14"/>
    <w:qFormat/>
    <w:rsid w:val="00e37cbf"/>
    <w:rPr>
      <w:sz w:val="20"/>
    </w:rPr>
  </w:style>
  <w:style w:type="character" w:styleId="ListLabel15" w:customStyle="1">
    <w:name w:val="ListLabel 15"/>
    <w:qFormat/>
    <w:rsid w:val="00e37cbf"/>
    <w:rPr>
      <w:sz w:val="20"/>
    </w:rPr>
  </w:style>
  <w:style w:type="character" w:styleId="ListLabel16" w:customStyle="1">
    <w:name w:val="ListLabel 16"/>
    <w:qFormat/>
    <w:rsid w:val="00e37cbf"/>
    <w:rPr>
      <w:sz w:val="20"/>
    </w:rPr>
  </w:style>
  <w:style w:type="character" w:styleId="ListLabel17" w:customStyle="1">
    <w:name w:val="ListLabel 17"/>
    <w:qFormat/>
    <w:rsid w:val="00e37cbf"/>
    <w:rPr>
      <w:sz w:val="20"/>
    </w:rPr>
  </w:style>
  <w:style w:type="character" w:styleId="ListLabel18" w:customStyle="1">
    <w:name w:val="ListLabel 18"/>
    <w:qFormat/>
    <w:rsid w:val="00e37cbf"/>
    <w:rPr>
      <w:sz w:val="20"/>
    </w:rPr>
  </w:style>
  <w:style w:type="character" w:styleId="ListLabel19" w:customStyle="1">
    <w:name w:val="ListLabel 19"/>
    <w:qFormat/>
    <w:rsid w:val="00e37cbf"/>
    <w:rPr>
      <w:sz w:val="20"/>
    </w:rPr>
  </w:style>
  <w:style w:type="character" w:styleId="ListLabel20" w:customStyle="1">
    <w:name w:val="ListLabel 20"/>
    <w:qFormat/>
    <w:rsid w:val="00e37cbf"/>
    <w:rPr>
      <w:sz w:val="20"/>
    </w:rPr>
  </w:style>
  <w:style w:type="character" w:styleId="ListLabel21" w:customStyle="1">
    <w:name w:val="ListLabel 21"/>
    <w:qFormat/>
    <w:rsid w:val="00e37cbf"/>
    <w:rPr>
      <w:sz w:val="20"/>
    </w:rPr>
  </w:style>
  <w:style w:type="character" w:styleId="ListLabel22" w:customStyle="1">
    <w:name w:val="ListLabel 22"/>
    <w:qFormat/>
    <w:rsid w:val="00e37cbf"/>
    <w:rPr>
      <w:sz w:val="20"/>
    </w:rPr>
  </w:style>
  <w:style w:type="character" w:styleId="ListLabel23" w:customStyle="1">
    <w:name w:val="ListLabel 23"/>
    <w:qFormat/>
    <w:rsid w:val="00e37cbf"/>
    <w:rPr>
      <w:sz w:val="20"/>
    </w:rPr>
  </w:style>
  <w:style w:type="character" w:styleId="ListLabel24" w:customStyle="1">
    <w:name w:val="ListLabel 24"/>
    <w:qFormat/>
    <w:rsid w:val="00e37cbf"/>
    <w:rPr>
      <w:sz w:val="20"/>
    </w:rPr>
  </w:style>
  <w:style w:type="character" w:styleId="ListLabel25" w:customStyle="1">
    <w:name w:val="ListLabel 25"/>
    <w:qFormat/>
    <w:rsid w:val="00e37cbf"/>
    <w:rPr>
      <w:sz w:val="20"/>
    </w:rPr>
  </w:style>
  <w:style w:type="character" w:styleId="ListLabel26" w:customStyle="1">
    <w:name w:val="ListLabel 26"/>
    <w:qFormat/>
    <w:rsid w:val="00e37cbf"/>
    <w:rPr>
      <w:sz w:val="20"/>
    </w:rPr>
  </w:style>
  <w:style w:type="character" w:styleId="ListLabel27" w:customStyle="1">
    <w:name w:val="ListLabel 27"/>
    <w:qFormat/>
    <w:rsid w:val="00e37cbf"/>
    <w:rPr>
      <w:sz w:val="20"/>
    </w:rPr>
  </w:style>
  <w:style w:type="character" w:styleId="ListLabel28" w:customStyle="1">
    <w:name w:val="ListLabel 28"/>
    <w:qFormat/>
    <w:rsid w:val="00e37cbf"/>
    <w:rPr>
      <w:sz w:val="20"/>
    </w:rPr>
  </w:style>
  <w:style w:type="character" w:styleId="ListLabel29" w:customStyle="1">
    <w:name w:val="ListLabel 29"/>
    <w:qFormat/>
    <w:rsid w:val="00e37cbf"/>
    <w:rPr>
      <w:sz w:val="20"/>
    </w:rPr>
  </w:style>
  <w:style w:type="character" w:styleId="ListLabel30" w:customStyle="1">
    <w:name w:val="ListLabel 30"/>
    <w:qFormat/>
    <w:rsid w:val="00e37cbf"/>
    <w:rPr>
      <w:sz w:val="20"/>
    </w:rPr>
  </w:style>
  <w:style w:type="character" w:styleId="ListLabel31" w:customStyle="1">
    <w:name w:val="ListLabel 31"/>
    <w:qFormat/>
    <w:rsid w:val="00e37cbf"/>
    <w:rPr>
      <w:sz w:val="20"/>
    </w:rPr>
  </w:style>
  <w:style w:type="character" w:styleId="ListLabel32" w:customStyle="1">
    <w:name w:val="ListLabel 32"/>
    <w:qFormat/>
    <w:rsid w:val="00e37cbf"/>
    <w:rPr>
      <w:sz w:val="20"/>
    </w:rPr>
  </w:style>
  <w:style w:type="character" w:styleId="ListLabel33" w:customStyle="1">
    <w:name w:val="ListLabel 33"/>
    <w:qFormat/>
    <w:rsid w:val="00e37cbf"/>
    <w:rPr>
      <w:sz w:val="20"/>
    </w:rPr>
  </w:style>
  <w:style w:type="character" w:styleId="ListLabel34" w:customStyle="1">
    <w:name w:val="ListLabel 34"/>
    <w:qFormat/>
    <w:rsid w:val="00e37cbf"/>
    <w:rPr>
      <w:sz w:val="20"/>
    </w:rPr>
  </w:style>
  <w:style w:type="character" w:styleId="ListLabel35" w:customStyle="1">
    <w:name w:val="ListLabel 35"/>
    <w:qFormat/>
    <w:rsid w:val="00e37cbf"/>
    <w:rPr>
      <w:sz w:val="20"/>
    </w:rPr>
  </w:style>
  <w:style w:type="character" w:styleId="ListLabel36" w:customStyle="1">
    <w:name w:val="ListLabel 36"/>
    <w:qFormat/>
    <w:rsid w:val="00e37cbf"/>
    <w:rPr>
      <w:sz w:val="20"/>
    </w:rPr>
  </w:style>
  <w:style w:type="character" w:styleId="ListLabel37" w:customStyle="1">
    <w:name w:val="ListLabel 37"/>
    <w:qFormat/>
    <w:rsid w:val="00e37cbf"/>
    <w:rPr>
      <w:sz w:val="20"/>
    </w:rPr>
  </w:style>
  <w:style w:type="character" w:styleId="ListLabel38" w:customStyle="1">
    <w:name w:val="ListLabel 38"/>
    <w:qFormat/>
    <w:rsid w:val="00e37cbf"/>
    <w:rPr>
      <w:sz w:val="20"/>
    </w:rPr>
  </w:style>
  <w:style w:type="character" w:styleId="ListLabel39" w:customStyle="1">
    <w:name w:val="ListLabel 39"/>
    <w:qFormat/>
    <w:rsid w:val="00e37cbf"/>
    <w:rPr>
      <w:sz w:val="20"/>
    </w:rPr>
  </w:style>
  <w:style w:type="character" w:styleId="ListLabel40" w:customStyle="1">
    <w:name w:val="ListLabel 40"/>
    <w:qFormat/>
    <w:rsid w:val="00e37cbf"/>
    <w:rPr>
      <w:sz w:val="20"/>
    </w:rPr>
  </w:style>
  <w:style w:type="character" w:styleId="ListLabel41" w:customStyle="1">
    <w:name w:val="ListLabel 41"/>
    <w:qFormat/>
    <w:rsid w:val="00e37cbf"/>
    <w:rPr>
      <w:sz w:val="20"/>
    </w:rPr>
  </w:style>
  <w:style w:type="character" w:styleId="ListLabel42" w:customStyle="1">
    <w:name w:val="ListLabel 42"/>
    <w:qFormat/>
    <w:rsid w:val="00e37cbf"/>
    <w:rPr>
      <w:sz w:val="20"/>
    </w:rPr>
  </w:style>
  <w:style w:type="character" w:styleId="ListLabel43" w:customStyle="1">
    <w:name w:val="ListLabel 43"/>
    <w:qFormat/>
    <w:rsid w:val="00e37cbf"/>
    <w:rPr>
      <w:sz w:val="20"/>
    </w:rPr>
  </w:style>
  <w:style w:type="character" w:styleId="ListLabel44" w:customStyle="1">
    <w:name w:val="ListLabel 44"/>
    <w:qFormat/>
    <w:rsid w:val="00e37cbf"/>
    <w:rPr>
      <w:sz w:val="20"/>
    </w:rPr>
  </w:style>
  <w:style w:type="character" w:styleId="ListLabel45" w:customStyle="1">
    <w:name w:val="ListLabel 45"/>
    <w:qFormat/>
    <w:rsid w:val="00e37cbf"/>
    <w:rPr>
      <w:sz w:val="20"/>
    </w:rPr>
  </w:style>
  <w:style w:type="character" w:styleId="ListLabel46" w:customStyle="1">
    <w:name w:val="ListLabel 46"/>
    <w:qFormat/>
    <w:rsid w:val="00e37cbf"/>
    <w:rPr>
      <w:sz w:val="20"/>
    </w:rPr>
  </w:style>
  <w:style w:type="character" w:styleId="ListLabel47" w:customStyle="1">
    <w:name w:val="ListLabel 47"/>
    <w:qFormat/>
    <w:rsid w:val="00e37cbf"/>
    <w:rPr>
      <w:sz w:val="20"/>
    </w:rPr>
  </w:style>
  <w:style w:type="character" w:styleId="ListLabel48" w:customStyle="1">
    <w:name w:val="ListLabel 48"/>
    <w:qFormat/>
    <w:rsid w:val="00e37cbf"/>
    <w:rPr>
      <w:sz w:val="20"/>
    </w:rPr>
  </w:style>
  <w:style w:type="character" w:styleId="ListLabel49" w:customStyle="1">
    <w:name w:val="ListLabel 49"/>
    <w:qFormat/>
    <w:rsid w:val="00e37cbf"/>
    <w:rPr>
      <w:sz w:val="20"/>
    </w:rPr>
  </w:style>
  <w:style w:type="character" w:styleId="ListLabel50" w:customStyle="1">
    <w:name w:val="ListLabel 50"/>
    <w:qFormat/>
    <w:rsid w:val="00e37cbf"/>
    <w:rPr>
      <w:sz w:val="20"/>
    </w:rPr>
  </w:style>
  <w:style w:type="character" w:styleId="ListLabel51" w:customStyle="1">
    <w:name w:val="ListLabel 51"/>
    <w:qFormat/>
    <w:rsid w:val="00e37cbf"/>
    <w:rPr>
      <w:sz w:val="20"/>
    </w:rPr>
  </w:style>
  <w:style w:type="character" w:styleId="ListLabel52" w:customStyle="1">
    <w:name w:val="ListLabel 52"/>
    <w:qFormat/>
    <w:rsid w:val="00e37cbf"/>
    <w:rPr>
      <w:sz w:val="20"/>
    </w:rPr>
  </w:style>
  <w:style w:type="character" w:styleId="ListLabel53" w:customStyle="1">
    <w:name w:val="ListLabel 53"/>
    <w:qFormat/>
    <w:rsid w:val="00e37cbf"/>
    <w:rPr>
      <w:sz w:val="20"/>
    </w:rPr>
  </w:style>
  <w:style w:type="character" w:styleId="ListLabel54" w:customStyle="1">
    <w:name w:val="ListLabel 54"/>
    <w:qFormat/>
    <w:rsid w:val="00e37cbf"/>
    <w:rPr>
      <w:sz w:val="20"/>
    </w:rPr>
  </w:style>
  <w:style w:type="character" w:styleId="ListLabel55" w:customStyle="1">
    <w:name w:val="ListLabel 55"/>
    <w:qFormat/>
    <w:rsid w:val="00e37cbf"/>
    <w:rPr>
      <w:sz w:val="20"/>
    </w:rPr>
  </w:style>
  <w:style w:type="character" w:styleId="ListLabel56" w:customStyle="1">
    <w:name w:val="ListLabel 56"/>
    <w:qFormat/>
    <w:rsid w:val="00e37cbf"/>
    <w:rPr>
      <w:sz w:val="20"/>
    </w:rPr>
  </w:style>
  <w:style w:type="character" w:styleId="ListLabel57" w:customStyle="1">
    <w:name w:val="ListLabel 57"/>
    <w:qFormat/>
    <w:rsid w:val="00e37cbf"/>
    <w:rPr>
      <w:sz w:val="20"/>
    </w:rPr>
  </w:style>
  <w:style w:type="character" w:styleId="ListLabel58" w:customStyle="1">
    <w:name w:val="ListLabel 58"/>
    <w:qFormat/>
    <w:rsid w:val="00e37cbf"/>
    <w:rPr>
      <w:sz w:val="20"/>
    </w:rPr>
  </w:style>
  <w:style w:type="character" w:styleId="ListLabel59" w:customStyle="1">
    <w:name w:val="ListLabel 59"/>
    <w:qFormat/>
    <w:rsid w:val="00e37cbf"/>
    <w:rPr>
      <w:sz w:val="20"/>
    </w:rPr>
  </w:style>
  <w:style w:type="character" w:styleId="ListLabel60" w:customStyle="1">
    <w:name w:val="ListLabel 60"/>
    <w:qFormat/>
    <w:rsid w:val="00e37cbf"/>
    <w:rPr>
      <w:sz w:val="20"/>
    </w:rPr>
  </w:style>
  <w:style w:type="character" w:styleId="ListLabel61" w:customStyle="1">
    <w:name w:val="ListLabel 61"/>
    <w:qFormat/>
    <w:rsid w:val="00e37cbf"/>
    <w:rPr>
      <w:sz w:val="20"/>
    </w:rPr>
  </w:style>
  <w:style w:type="character" w:styleId="ListLabel62" w:customStyle="1">
    <w:name w:val="ListLabel 62"/>
    <w:qFormat/>
    <w:rsid w:val="00e37cbf"/>
    <w:rPr>
      <w:sz w:val="20"/>
    </w:rPr>
  </w:style>
  <w:style w:type="character" w:styleId="ListLabel63" w:customStyle="1">
    <w:name w:val="ListLabel 63"/>
    <w:qFormat/>
    <w:rsid w:val="00e37cbf"/>
    <w:rPr>
      <w:sz w:val="20"/>
    </w:rPr>
  </w:style>
  <w:style w:type="character" w:styleId="ListLabel64" w:customStyle="1">
    <w:name w:val="ListLabel 64"/>
    <w:qFormat/>
    <w:rsid w:val="00e37cbf"/>
    <w:rPr>
      <w:sz w:val="20"/>
    </w:rPr>
  </w:style>
  <w:style w:type="character" w:styleId="ListLabel65" w:customStyle="1">
    <w:name w:val="ListLabel 65"/>
    <w:qFormat/>
    <w:rsid w:val="00e37cbf"/>
    <w:rPr>
      <w:sz w:val="20"/>
    </w:rPr>
  </w:style>
  <w:style w:type="character" w:styleId="ListLabel66" w:customStyle="1">
    <w:name w:val="ListLabel 66"/>
    <w:qFormat/>
    <w:rsid w:val="00e37cbf"/>
    <w:rPr>
      <w:sz w:val="20"/>
    </w:rPr>
  </w:style>
  <w:style w:type="character" w:styleId="ListLabel67" w:customStyle="1">
    <w:name w:val="ListLabel 67"/>
    <w:qFormat/>
    <w:rsid w:val="00e37cbf"/>
    <w:rPr>
      <w:sz w:val="20"/>
    </w:rPr>
  </w:style>
  <w:style w:type="character" w:styleId="ListLabel68" w:customStyle="1">
    <w:name w:val="ListLabel 68"/>
    <w:qFormat/>
    <w:rsid w:val="00e37cbf"/>
    <w:rPr>
      <w:sz w:val="20"/>
    </w:rPr>
  </w:style>
  <w:style w:type="character" w:styleId="ListLabel69" w:customStyle="1">
    <w:name w:val="ListLabel 69"/>
    <w:qFormat/>
    <w:rsid w:val="00e37cbf"/>
    <w:rPr>
      <w:sz w:val="20"/>
    </w:rPr>
  </w:style>
  <w:style w:type="character" w:styleId="ListLabel70" w:customStyle="1">
    <w:name w:val="ListLabel 70"/>
    <w:qFormat/>
    <w:rsid w:val="00e37cbf"/>
    <w:rPr>
      <w:sz w:val="20"/>
    </w:rPr>
  </w:style>
  <w:style w:type="character" w:styleId="ListLabel71" w:customStyle="1">
    <w:name w:val="ListLabel 71"/>
    <w:qFormat/>
    <w:rsid w:val="00e37cbf"/>
    <w:rPr>
      <w:sz w:val="20"/>
    </w:rPr>
  </w:style>
  <w:style w:type="character" w:styleId="ListLabel72" w:customStyle="1">
    <w:name w:val="ListLabel 72"/>
    <w:qFormat/>
    <w:rsid w:val="00e37cbf"/>
    <w:rPr>
      <w:sz w:val="20"/>
    </w:rPr>
  </w:style>
  <w:style w:type="character" w:styleId="ListLabel73" w:customStyle="1">
    <w:name w:val="ListLabel 73"/>
    <w:qFormat/>
    <w:rsid w:val="00e37cbf"/>
    <w:rPr>
      <w:sz w:val="20"/>
    </w:rPr>
  </w:style>
  <w:style w:type="character" w:styleId="ListLabel74" w:customStyle="1">
    <w:name w:val="ListLabel 74"/>
    <w:qFormat/>
    <w:rsid w:val="00e37cbf"/>
    <w:rPr>
      <w:rFonts w:ascii="Times New Roman" w:hAnsi="Times New Roman"/>
      <w:b/>
      <w:color w:val="auto"/>
      <w:sz w:val="24"/>
    </w:rPr>
  </w:style>
  <w:style w:type="character" w:styleId="ListLabel75" w:customStyle="1">
    <w:name w:val="ListLabel 75"/>
    <w:qFormat/>
    <w:rsid w:val="00e37cbf"/>
    <w:rPr>
      <w:rFonts w:cs="Courier New"/>
    </w:rPr>
  </w:style>
  <w:style w:type="character" w:styleId="ListLabel76" w:customStyle="1">
    <w:name w:val="ListLabel 76"/>
    <w:qFormat/>
    <w:rsid w:val="00e37cbf"/>
    <w:rPr>
      <w:rFonts w:cs="Courier New"/>
    </w:rPr>
  </w:style>
  <w:style w:type="character" w:styleId="ListLabel77" w:customStyle="1">
    <w:name w:val="ListLabel 77"/>
    <w:qFormat/>
    <w:rsid w:val="00e37cbf"/>
    <w:rPr>
      <w:rFonts w:cs="Courier New"/>
    </w:rPr>
  </w:style>
  <w:style w:type="character" w:styleId="ListLabel78" w:customStyle="1">
    <w:name w:val="ListLabel 78"/>
    <w:qFormat/>
    <w:rsid w:val="00e37cbf"/>
    <w:rPr>
      <w:rFonts w:cs="Courier New"/>
    </w:rPr>
  </w:style>
  <w:style w:type="character" w:styleId="ListLabel79" w:customStyle="1">
    <w:name w:val="ListLabel 79"/>
    <w:qFormat/>
    <w:rsid w:val="00e37cbf"/>
    <w:rPr>
      <w:rFonts w:cs="Courier New"/>
    </w:rPr>
  </w:style>
  <w:style w:type="character" w:styleId="ListLabel80" w:customStyle="1">
    <w:name w:val="ListLabel 80"/>
    <w:qFormat/>
    <w:rsid w:val="00e37cbf"/>
    <w:rPr>
      <w:rFonts w:cs="Courier New"/>
    </w:rPr>
  </w:style>
  <w:style w:type="character" w:styleId="ListLabel81" w:customStyle="1">
    <w:name w:val="ListLabel 81"/>
    <w:qFormat/>
    <w:rsid w:val="00e37cbf"/>
    <w:rPr>
      <w:color w:val="auto"/>
      <w:sz w:val="24"/>
    </w:rPr>
  </w:style>
  <w:style w:type="character" w:styleId="ListLabel82" w:customStyle="1">
    <w:name w:val="ListLabel 82"/>
    <w:qFormat/>
    <w:rsid w:val="00e37cbf"/>
    <w:rPr>
      <w:rFonts w:cs="Courier New"/>
    </w:rPr>
  </w:style>
  <w:style w:type="character" w:styleId="ListLabel83" w:customStyle="1">
    <w:name w:val="ListLabel 83"/>
    <w:qFormat/>
    <w:rsid w:val="00e37cbf"/>
    <w:rPr>
      <w:rFonts w:cs="Courier New"/>
    </w:rPr>
  </w:style>
  <w:style w:type="character" w:styleId="ListLabel84" w:customStyle="1">
    <w:name w:val="ListLabel 84"/>
    <w:qFormat/>
    <w:rsid w:val="00e37cbf"/>
    <w:rPr>
      <w:rFonts w:cs="Courier New"/>
    </w:rPr>
  </w:style>
  <w:style w:type="character" w:styleId="ListLabel85" w:customStyle="1">
    <w:name w:val="ListLabel 85"/>
    <w:qFormat/>
    <w:rsid w:val="00e37cbf"/>
    <w:rPr>
      <w:rFonts w:cs="Courier New"/>
    </w:rPr>
  </w:style>
  <w:style w:type="character" w:styleId="ListLabel86" w:customStyle="1">
    <w:name w:val="ListLabel 86"/>
    <w:qFormat/>
    <w:rsid w:val="00e37cbf"/>
    <w:rPr>
      <w:rFonts w:cs="Courier New"/>
    </w:rPr>
  </w:style>
  <w:style w:type="character" w:styleId="ListLabel87" w:customStyle="1">
    <w:name w:val="ListLabel 87"/>
    <w:qFormat/>
    <w:rsid w:val="00e37cbf"/>
    <w:rPr>
      <w:rFonts w:cs="Courier New"/>
    </w:rPr>
  </w:style>
  <w:style w:type="character" w:styleId="ListLabel88" w:customStyle="1">
    <w:name w:val="ListLabel 88"/>
    <w:qFormat/>
    <w:rsid w:val="00e37cbf"/>
    <w:rPr>
      <w:rFonts w:cs="Courier New"/>
    </w:rPr>
  </w:style>
  <w:style w:type="character" w:styleId="ListLabel89" w:customStyle="1">
    <w:name w:val="ListLabel 89"/>
    <w:qFormat/>
    <w:rsid w:val="00e37cbf"/>
    <w:rPr>
      <w:rFonts w:cs="Courier New"/>
    </w:rPr>
  </w:style>
  <w:style w:type="character" w:styleId="ListLabel90" w:customStyle="1">
    <w:name w:val="ListLabel 90"/>
    <w:qFormat/>
    <w:rsid w:val="00e37cbf"/>
    <w:rPr>
      <w:rFonts w:cs="Courier New"/>
    </w:rPr>
  </w:style>
  <w:style w:type="character" w:styleId="ListLabel91" w:customStyle="1">
    <w:name w:val="ListLabel 91"/>
    <w:qFormat/>
    <w:rsid w:val="00e37cbf"/>
    <w:rPr>
      <w:rFonts w:cs="Courier New"/>
    </w:rPr>
  </w:style>
  <w:style w:type="character" w:styleId="ListLabel92" w:customStyle="1">
    <w:name w:val="ListLabel 92"/>
    <w:qFormat/>
    <w:rsid w:val="00e37cbf"/>
    <w:rPr>
      <w:rFonts w:cs="Courier New"/>
    </w:rPr>
  </w:style>
  <w:style w:type="character" w:styleId="ListLabel93" w:customStyle="1">
    <w:name w:val="ListLabel 93"/>
    <w:qFormat/>
    <w:rsid w:val="00e37cbf"/>
    <w:rPr>
      <w:rFonts w:cs="Courier New"/>
    </w:rPr>
  </w:style>
  <w:style w:type="character" w:styleId="ListLabel94" w:customStyle="1">
    <w:name w:val="ListLabel 94"/>
    <w:qFormat/>
    <w:rsid w:val="00e37cbf"/>
    <w:rPr>
      <w:rFonts w:cs="Courier New"/>
    </w:rPr>
  </w:style>
  <w:style w:type="character" w:styleId="ListLabel95" w:customStyle="1">
    <w:name w:val="ListLabel 95"/>
    <w:qFormat/>
    <w:rsid w:val="00e37cbf"/>
    <w:rPr>
      <w:rFonts w:cs="Courier New"/>
    </w:rPr>
  </w:style>
  <w:style w:type="character" w:styleId="ListLabel96" w:customStyle="1">
    <w:name w:val="ListLabel 96"/>
    <w:qFormat/>
    <w:rsid w:val="00e37cbf"/>
    <w:rPr>
      <w:rFonts w:cs="Courier New"/>
    </w:rPr>
  </w:style>
  <w:style w:type="character" w:styleId="ListLabel97" w:customStyle="1">
    <w:name w:val="ListLabel 97"/>
    <w:qFormat/>
    <w:rsid w:val="00e37cbf"/>
    <w:rPr>
      <w:rFonts w:cs="Courier New"/>
    </w:rPr>
  </w:style>
  <w:style w:type="character" w:styleId="ListLabel98" w:customStyle="1">
    <w:name w:val="ListLabel 98"/>
    <w:qFormat/>
    <w:rsid w:val="00e37cbf"/>
    <w:rPr>
      <w:rFonts w:cs="Courier New"/>
    </w:rPr>
  </w:style>
  <w:style w:type="character" w:styleId="ListLabel99" w:customStyle="1">
    <w:name w:val="ListLabel 99"/>
    <w:qFormat/>
    <w:rsid w:val="00e37cbf"/>
    <w:rPr>
      <w:rFonts w:cs="Courier New"/>
    </w:rPr>
  </w:style>
  <w:style w:type="character" w:styleId="ListLabel100" w:customStyle="1">
    <w:name w:val="ListLabel 100"/>
    <w:qFormat/>
    <w:rsid w:val="00e37cbf"/>
    <w:rPr>
      <w:rFonts w:cs="Courier New"/>
    </w:rPr>
  </w:style>
  <w:style w:type="character" w:styleId="ListLabel101" w:customStyle="1">
    <w:name w:val="ListLabel 101"/>
    <w:qFormat/>
    <w:rsid w:val="00e37cbf"/>
    <w:rPr>
      <w:rFonts w:cs="Courier New"/>
    </w:rPr>
  </w:style>
  <w:style w:type="character" w:styleId="ListLabel102" w:customStyle="1">
    <w:name w:val="ListLabel 102"/>
    <w:qFormat/>
    <w:rsid w:val="00e37cbf"/>
    <w:rPr>
      <w:rFonts w:cs="Courier New"/>
    </w:rPr>
  </w:style>
  <w:style w:type="character" w:styleId="ListLabel103" w:customStyle="1">
    <w:name w:val="ListLabel 103"/>
    <w:qFormat/>
    <w:rsid w:val="00e37cbf"/>
    <w:rPr>
      <w:rFonts w:ascii="Times New Roman" w:hAnsi="Times New Roman" w:cs="Times New Roman"/>
      <w:sz w:val="24"/>
      <w:szCs w:val="24"/>
    </w:rPr>
  </w:style>
  <w:style w:type="character" w:styleId="ListLabel104" w:customStyle="1">
    <w:name w:val="ListLabel 104"/>
    <w:qFormat/>
    <w:rsid w:val="00e37cbf"/>
    <w:rPr>
      <w:i/>
      <w:iCs/>
      <w:lang w:val="en-US"/>
    </w:rPr>
  </w:style>
  <w:style w:type="character" w:styleId="ListLabel105" w:customStyle="1">
    <w:name w:val="ListLabel 105"/>
    <w:qFormat/>
    <w:rsid w:val="00e37cbf"/>
    <w:rPr>
      <w:i/>
      <w:iCs/>
    </w:rPr>
  </w:style>
  <w:style w:type="character" w:styleId="ListLabel106" w:customStyle="1">
    <w:name w:val="ListLabel 106"/>
    <w:qFormat/>
    <w:rsid w:val="00e37cbf"/>
    <w:rPr>
      <w:rFonts w:ascii="Times New Roman" w:hAnsi="Times New Roman" w:cs="Times New Roman"/>
      <w:i/>
      <w:iCs/>
      <w:sz w:val="24"/>
      <w:szCs w:val="24"/>
      <w:lang w:val="en-US"/>
    </w:rPr>
  </w:style>
  <w:style w:type="character" w:styleId="ListLabel107" w:customStyle="1">
    <w:name w:val="ListLabel 107"/>
    <w:qFormat/>
    <w:rsid w:val="00e37cbf"/>
    <w:rPr>
      <w:rFonts w:ascii="Times New Roman" w:hAnsi="Times New Roman" w:cs="Times New Roman"/>
      <w:i/>
      <w:iCs/>
      <w:sz w:val="24"/>
      <w:szCs w:val="24"/>
    </w:rPr>
  </w:style>
  <w:style w:type="character" w:styleId="ListLabel108" w:customStyle="1">
    <w:name w:val="ListLabel 108"/>
    <w:qFormat/>
    <w:rsid w:val="00e37cbf"/>
    <w:rPr>
      <w:rFonts w:ascii="Times New Roman" w:hAnsi="Times New Roman" w:eastAsia="Times New Roman" w:cs="Times New Roman"/>
      <w:color w:val="0000FF"/>
      <w:sz w:val="24"/>
      <w:szCs w:val="24"/>
      <w:u w:val="single"/>
      <w:lang w:val="en-US" w:eastAsia="ru-RU"/>
    </w:rPr>
  </w:style>
  <w:style w:type="character" w:styleId="ListLabel109" w:customStyle="1">
    <w:name w:val="ListLabel 109"/>
    <w:qFormat/>
    <w:rsid w:val="00e37cbf"/>
    <w:rPr>
      <w:rFonts w:ascii="Times New Roman" w:hAnsi="Times New Roman" w:eastAsia="Times New Roman" w:cs="Times New Roman"/>
      <w:color w:val="0000FF"/>
      <w:sz w:val="24"/>
      <w:szCs w:val="24"/>
      <w:u w:val="single"/>
      <w:lang w:eastAsia="ru-RU"/>
    </w:rPr>
  </w:style>
  <w:style w:type="character" w:styleId="ListLabel110" w:customStyle="1">
    <w:name w:val="ListLabel 110"/>
    <w:qFormat/>
    <w:rsid w:val="00e37cbf"/>
    <w:rPr>
      <w:lang w:val="en-US"/>
    </w:rPr>
  </w:style>
  <w:style w:type="character" w:styleId="ListLabel111" w:customStyle="1">
    <w:name w:val="ListLabel 111"/>
    <w:qFormat/>
    <w:rsid w:val="00e37cbf"/>
    <w:rPr>
      <w:rFonts w:ascii="Times New Roman" w:hAnsi="Times New Roman"/>
      <w:b/>
      <w:sz w:val="28"/>
    </w:rPr>
  </w:style>
  <w:style w:type="character" w:styleId="ListLabel112" w:customStyle="1">
    <w:name w:val="ListLabel 112"/>
    <w:qFormat/>
    <w:rsid w:val="00e37cbf"/>
    <w:rPr>
      <w:rFonts w:cs="Symbol"/>
      <w:sz w:val="20"/>
    </w:rPr>
  </w:style>
  <w:style w:type="character" w:styleId="ListLabel113" w:customStyle="1">
    <w:name w:val="ListLabel 113"/>
    <w:qFormat/>
    <w:rsid w:val="00e37cbf"/>
    <w:rPr>
      <w:rFonts w:cs="Courier New"/>
      <w:sz w:val="20"/>
    </w:rPr>
  </w:style>
  <w:style w:type="character" w:styleId="ListLabel114" w:customStyle="1">
    <w:name w:val="ListLabel 114"/>
    <w:qFormat/>
    <w:rsid w:val="00e37cbf"/>
    <w:rPr>
      <w:rFonts w:cs="Wingdings"/>
      <w:sz w:val="20"/>
    </w:rPr>
  </w:style>
  <w:style w:type="character" w:styleId="ListLabel115" w:customStyle="1">
    <w:name w:val="ListLabel 115"/>
    <w:qFormat/>
    <w:rsid w:val="00e37cbf"/>
    <w:rPr>
      <w:rFonts w:cs="Wingdings"/>
      <w:sz w:val="20"/>
    </w:rPr>
  </w:style>
  <w:style w:type="character" w:styleId="ListLabel116" w:customStyle="1">
    <w:name w:val="ListLabel 116"/>
    <w:qFormat/>
    <w:rsid w:val="00e37cbf"/>
    <w:rPr>
      <w:rFonts w:cs="Wingdings"/>
      <w:sz w:val="20"/>
    </w:rPr>
  </w:style>
  <w:style w:type="character" w:styleId="ListLabel117" w:customStyle="1">
    <w:name w:val="ListLabel 117"/>
    <w:qFormat/>
    <w:rsid w:val="00e37cbf"/>
    <w:rPr>
      <w:rFonts w:cs="Wingdings"/>
      <w:sz w:val="20"/>
    </w:rPr>
  </w:style>
  <w:style w:type="character" w:styleId="ListLabel118" w:customStyle="1">
    <w:name w:val="ListLabel 118"/>
    <w:qFormat/>
    <w:rsid w:val="00e37cbf"/>
    <w:rPr>
      <w:rFonts w:cs="Wingdings"/>
      <w:sz w:val="20"/>
    </w:rPr>
  </w:style>
  <w:style w:type="character" w:styleId="ListLabel119" w:customStyle="1">
    <w:name w:val="ListLabel 119"/>
    <w:qFormat/>
    <w:rsid w:val="00e37cbf"/>
    <w:rPr>
      <w:rFonts w:cs="Wingdings"/>
      <w:sz w:val="20"/>
    </w:rPr>
  </w:style>
  <w:style w:type="character" w:styleId="ListLabel120" w:customStyle="1">
    <w:name w:val="ListLabel 120"/>
    <w:qFormat/>
    <w:rsid w:val="00e37cbf"/>
    <w:rPr>
      <w:rFonts w:cs="Wingdings"/>
      <w:sz w:val="20"/>
    </w:rPr>
  </w:style>
  <w:style w:type="character" w:styleId="ListLabel121" w:customStyle="1">
    <w:name w:val="ListLabel 121"/>
    <w:qFormat/>
    <w:rsid w:val="00e37cbf"/>
    <w:rPr>
      <w:rFonts w:cs="Symbol"/>
      <w:sz w:val="20"/>
    </w:rPr>
  </w:style>
  <w:style w:type="character" w:styleId="ListLabel122" w:customStyle="1">
    <w:name w:val="ListLabel 122"/>
    <w:qFormat/>
    <w:rsid w:val="00e37cbf"/>
    <w:rPr>
      <w:rFonts w:cs="Courier New"/>
      <w:sz w:val="20"/>
    </w:rPr>
  </w:style>
  <w:style w:type="character" w:styleId="ListLabel123" w:customStyle="1">
    <w:name w:val="ListLabel 123"/>
    <w:qFormat/>
    <w:rsid w:val="00e37cbf"/>
    <w:rPr>
      <w:rFonts w:cs="Wingdings"/>
      <w:sz w:val="20"/>
    </w:rPr>
  </w:style>
  <w:style w:type="character" w:styleId="ListLabel124" w:customStyle="1">
    <w:name w:val="ListLabel 124"/>
    <w:qFormat/>
    <w:rsid w:val="00e37cbf"/>
    <w:rPr>
      <w:rFonts w:cs="Wingdings"/>
      <w:sz w:val="20"/>
    </w:rPr>
  </w:style>
  <w:style w:type="character" w:styleId="ListLabel125" w:customStyle="1">
    <w:name w:val="ListLabel 125"/>
    <w:qFormat/>
    <w:rsid w:val="00e37cbf"/>
    <w:rPr>
      <w:rFonts w:cs="Wingdings"/>
      <w:sz w:val="20"/>
    </w:rPr>
  </w:style>
  <w:style w:type="character" w:styleId="ListLabel126" w:customStyle="1">
    <w:name w:val="ListLabel 126"/>
    <w:qFormat/>
    <w:rsid w:val="00e37cbf"/>
    <w:rPr>
      <w:rFonts w:cs="Wingdings"/>
      <w:sz w:val="20"/>
    </w:rPr>
  </w:style>
  <w:style w:type="character" w:styleId="ListLabel127" w:customStyle="1">
    <w:name w:val="ListLabel 127"/>
    <w:qFormat/>
    <w:rsid w:val="00e37cbf"/>
    <w:rPr>
      <w:rFonts w:cs="Wingdings"/>
      <w:sz w:val="20"/>
    </w:rPr>
  </w:style>
  <w:style w:type="character" w:styleId="ListLabel128" w:customStyle="1">
    <w:name w:val="ListLabel 128"/>
    <w:qFormat/>
    <w:rsid w:val="00e37cbf"/>
    <w:rPr>
      <w:rFonts w:cs="Wingdings"/>
      <w:sz w:val="20"/>
    </w:rPr>
  </w:style>
  <w:style w:type="character" w:styleId="ListLabel129" w:customStyle="1">
    <w:name w:val="ListLabel 129"/>
    <w:qFormat/>
    <w:rsid w:val="00e37cbf"/>
    <w:rPr>
      <w:rFonts w:cs="Wingdings"/>
      <w:sz w:val="20"/>
    </w:rPr>
  </w:style>
  <w:style w:type="character" w:styleId="ListLabel130" w:customStyle="1">
    <w:name w:val="ListLabel 130"/>
    <w:qFormat/>
    <w:rsid w:val="00e37cbf"/>
    <w:rPr>
      <w:rFonts w:cs="Symbol"/>
      <w:sz w:val="20"/>
    </w:rPr>
  </w:style>
  <w:style w:type="character" w:styleId="ListLabel131" w:customStyle="1">
    <w:name w:val="ListLabel 131"/>
    <w:qFormat/>
    <w:rsid w:val="00e37cbf"/>
    <w:rPr>
      <w:rFonts w:cs="Courier New"/>
      <w:sz w:val="20"/>
    </w:rPr>
  </w:style>
  <w:style w:type="character" w:styleId="ListLabel132" w:customStyle="1">
    <w:name w:val="ListLabel 132"/>
    <w:qFormat/>
    <w:rsid w:val="00e37cbf"/>
    <w:rPr>
      <w:rFonts w:cs="Wingdings"/>
      <w:sz w:val="20"/>
    </w:rPr>
  </w:style>
  <w:style w:type="character" w:styleId="ListLabel133" w:customStyle="1">
    <w:name w:val="ListLabel 133"/>
    <w:qFormat/>
    <w:rsid w:val="00e37cbf"/>
    <w:rPr>
      <w:rFonts w:cs="Wingdings"/>
      <w:sz w:val="20"/>
    </w:rPr>
  </w:style>
  <w:style w:type="character" w:styleId="ListLabel134" w:customStyle="1">
    <w:name w:val="ListLabel 134"/>
    <w:qFormat/>
    <w:rsid w:val="00e37cbf"/>
    <w:rPr>
      <w:rFonts w:cs="Wingdings"/>
      <w:sz w:val="20"/>
    </w:rPr>
  </w:style>
  <w:style w:type="character" w:styleId="ListLabel135" w:customStyle="1">
    <w:name w:val="ListLabel 135"/>
    <w:qFormat/>
    <w:rsid w:val="00e37cbf"/>
    <w:rPr>
      <w:rFonts w:cs="Wingdings"/>
      <w:sz w:val="20"/>
    </w:rPr>
  </w:style>
  <w:style w:type="character" w:styleId="ListLabel136" w:customStyle="1">
    <w:name w:val="ListLabel 136"/>
    <w:qFormat/>
    <w:rsid w:val="00e37cbf"/>
    <w:rPr>
      <w:rFonts w:cs="Wingdings"/>
      <w:sz w:val="20"/>
    </w:rPr>
  </w:style>
  <w:style w:type="character" w:styleId="ListLabel137" w:customStyle="1">
    <w:name w:val="ListLabel 137"/>
    <w:qFormat/>
    <w:rsid w:val="00e37cbf"/>
    <w:rPr>
      <w:rFonts w:cs="Wingdings"/>
      <w:sz w:val="20"/>
    </w:rPr>
  </w:style>
  <w:style w:type="character" w:styleId="ListLabel138" w:customStyle="1">
    <w:name w:val="ListLabel 138"/>
    <w:qFormat/>
    <w:rsid w:val="00e37cbf"/>
    <w:rPr>
      <w:rFonts w:cs="Wingdings"/>
      <w:sz w:val="20"/>
    </w:rPr>
  </w:style>
  <w:style w:type="character" w:styleId="ListLabel139" w:customStyle="1">
    <w:name w:val="ListLabel 139"/>
    <w:qFormat/>
    <w:rsid w:val="00e37cbf"/>
    <w:rPr>
      <w:rFonts w:cs="Symbol"/>
      <w:sz w:val="20"/>
    </w:rPr>
  </w:style>
  <w:style w:type="character" w:styleId="ListLabel140" w:customStyle="1">
    <w:name w:val="ListLabel 140"/>
    <w:qFormat/>
    <w:rsid w:val="00e37cbf"/>
    <w:rPr>
      <w:rFonts w:cs="Courier New"/>
      <w:sz w:val="20"/>
    </w:rPr>
  </w:style>
  <w:style w:type="character" w:styleId="ListLabel141" w:customStyle="1">
    <w:name w:val="ListLabel 141"/>
    <w:qFormat/>
    <w:rsid w:val="00e37cbf"/>
    <w:rPr>
      <w:rFonts w:cs="Wingdings"/>
      <w:sz w:val="20"/>
    </w:rPr>
  </w:style>
  <w:style w:type="character" w:styleId="ListLabel142" w:customStyle="1">
    <w:name w:val="ListLabel 142"/>
    <w:qFormat/>
    <w:rsid w:val="00e37cbf"/>
    <w:rPr>
      <w:rFonts w:cs="Wingdings"/>
      <w:sz w:val="20"/>
    </w:rPr>
  </w:style>
  <w:style w:type="character" w:styleId="ListLabel143" w:customStyle="1">
    <w:name w:val="ListLabel 143"/>
    <w:qFormat/>
    <w:rsid w:val="00e37cbf"/>
    <w:rPr>
      <w:rFonts w:cs="Wingdings"/>
      <w:sz w:val="20"/>
    </w:rPr>
  </w:style>
  <w:style w:type="character" w:styleId="ListLabel144" w:customStyle="1">
    <w:name w:val="ListLabel 144"/>
    <w:qFormat/>
    <w:rsid w:val="00e37cbf"/>
    <w:rPr>
      <w:rFonts w:cs="Wingdings"/>
      <w:sz w:val="20"/>
    </w:rPr>
  </w:style>
  <w:style w:type="character" w:styleId="ListLabel145" w:customStyle="1">
    <w:name w:val="ListLabel 145"/>
    <w:qFormat/>
    <w:rsid w:val="00e37cbf"/>
    <w:rPr>
      <w:rFonts w:cs="Wingdings"/>
      <w:sz w:val="20"/>
    </w:rPr>
  </w:style>
  <w:style w:type="character" w:styleId="ListLabel146" w:customStyle="1">
    <w:name w:val="ListLabel 146"/>
    <w:qFormat/>
    <w:rsid w:val="00e37cbf"/>
    <w:rPr>
      <w:rFonts w:cs="Wingdings"/>
      <w:sz w:val="20"/>
    </w:rPr>
  </w:style>
  <w:style w:type="character" w:styleId="ListLabel147" w:customStyle="1">
    <w:name w:val="ListLabel 147"/>
    <w:qFormat/>
    <w:rsid w:val="00e37cbf"/>
    <w:rPr>
      <w:rFonts w:cs="Wingdings"/>
      <w:sz w:val="20"/>
    </w:rPr>
  </w:style>
  <w:style w:type="character" w:styleId="ListLabel148" w:customStyle="1">
    <w:name w:val="ListLabel 148"/>
    <w:qFormat/>
    <w:rsid w:val="00e37cbf"/>
    <w:rPr>
      <w:rFonts w:cs="Symbol"/>
      <w:sz w:val="20"/>
    </w:rPr>
  </w:style>
  <w:style w:type="character" w:styleId="ListLabel149" w:customStyle="1">
    <w:name w:val="ListLabel 149"/>
    <w:qFormat/>
    <w:rsid w:val="00e37cbf"/>
    <w:rPr>
      <w:rFonts w:cs="Courier New"/>
      <w:sz w:val="20"/>
    </w:rPr>
  </w:style>
  <w:style w:type="character" w:styleId="ListLabel150" w:customStyle="1">
    <w:name w:val="ListLabel 150"/>
    <w:qFormat/>
    <w:rsid w:val="00e37cbf"/>
    <w:rPr>
      <w:rFonts w:cs="Wingdings"/>
      <w:sz w:val="20"/>
    </w:rPr>
  </w:style>
  <w:style w:type="character" w:styleId="ListLabel151" w:customStyle="1">
    <w:name w:val="ListLabel 151"/>
    <w:qFormat/>
    <w:rsid w:val="00e37cbf"/>
    <w:rPr>
      <w:rFonts w:cs="Wingdings"/>
      <w:sz w:val="20"/>
    </w:rPr>
  </w:style>
  <w:style w:type="character" w:styleId="ListLabel152" w:customStyle="1">
    <w:name w:val="ListLabel 152"/>
    <w:qFormat/>
    <w:rsid w:val="00e37cbf"/>
    <w:rPr>
      <w:rFonts w:cs="Wingdings"/>
      <w:sz w:val="20"/>
    </w:rPr>
  </w:style>
  <w:style w:type="character" w:styleId="ListLabel153" w:customStyle="1">
    <w:name w:val="ListLabel 153"/>
    <w:qFormat/>
    <w:rsid w:val="00e37cbf"/>
    <w:rPr>
      <w:rFonts w:cs="Wingdings"/>
      <w:sz w:val="20"/>
    </w:rPr>
  </w:style>
  <w:style w:type="character" w:styleId="ListLabel154" w:customStyle="1">
    <w:name w:val="ListLabel 154"/>
    <w:qFormat/>
    <w:rsid w:val="00e37cbf"/>
    <w:rPr>
      <w:rFonts w:cs="Wingdings"/>
      <w:sz w:val="20"/>
    </w:rPr>
  </w:style>
  <w:style w:type="character" w:styleId="ListLabel155" w:customStyle="1">
    <w:name w:val="ListLabel 155"/>
    <w:qFormat/>
    <w:rsid w:val="00e37cbf"/>
    <w:rPr>
      <w:rFonts w:cs="Wingdings"/>
      <w:sz w:val="20"/>
    </w:rPr>
  </w:style>
  <w:style w:type="character" w:styleId="ListLabel156" w:customStyle="1">
    <w:name w:val="ListLabel 156"/>
    <w:qFormat/>
    <w:rsid w:val="00e37cbf"/>
    <w:rPr>
      <w:rFonts w:cs="Wingdings"/>
      <w:sz w:val="20"/>
    </w:rPr>
  </w:style>
  <w:style w:type="character" w:styleId="ListLabel157" w:customStyle="1">
    <w:name w:val="ListLabel 157"/>
    <w:qFormat/>
    <w:rsid w:val="00e37cbf"/>
    <w:rPr>
      <w:rFonts w:cs="Symbol"/>
      <w:sz w:val="20"/>
    </w:rPr>
  </w:style>
  <w:style w:type="character" w:styleId="ListLabel158" w:customStyle="1">
    <w:name w:val="ListLabel 158"/>
    <w:qFormat/>
    <w:rsid w:val="00e37cbf"/>
    <w:rPr>
      <w:rFonts w:cs="Courier New"/>
      <w:sz w:val="20"/>
    </w:rPr>
  </w:style>
  <w:style w:type="character" w:styleId="ListLabel159" w:customStyle="1">
    <w:name w:val="ListLabel 159"/>
    <w:qFormat/>
    <w:rsid w:val="00e37cbf"/>
    <w:rPr>
      <w:rFonts w:cs="Wingdings"/>
      <w:sz w:val="20"/>
    </w:rPr>
  </w:style>
  <w:style w:type="character" w:styleId="ListLabel160" w:customStyle="1">
    <w:name w:val="ListLabel 160"/>
    <w:qFormat/>
    <w:rsid w:val="00e37cbf"/>
    <w:rPr>
      <w:rFonts w:cs="Wingdings"/>
      <w:sz w:val="20"/>
    </w:rPr>
  </w:style>
  <w:style w:type="character" w:styleId="ListLabel161" w:customStyle="1">
    <w:name w:val="ListLabel 161"/>
    <w:qFormat/>
    <w:rsid w:val="00e37cbf"/>
    <w:rPr>
      <w:rFonts w:cs="Wingdings"/>
      <w:sz w:val="20"/>
    </w:rPr>
  </w:style>
  <w:style w:type="character" w:styleId="ListLabel162" w:customStyle="1">
    <w:name w:val="ListLabel 162"/>
    <w:qFormat/>
    <w:rsid w:val="00e37cbf"/>
    <w:rPr>
      <w:rFonts w:cs="Wingdings"/>
      <w:sz w:val="20"/>
    </w:rPr>
  </w:style>
  <w:style w:type="character" w:styleId="ListLabel163" w:customStyle="1">
    <w:name w:val="ListLabel 163"/>
    <w:qFormat/>
    <w:rsid w:val="00e37cbf"/>
    <w:rPr>
      <w:rFonts w:cs="Wingdings"/>
      <w:sz w:val="20"/>
    </w:rPr>
  </w:style>
  <w:style w:type="character" w:styleId="ListLabel164" w:customStyle="1">
    <w:name w:val="ListLabel 164"/>
    <w:qFormat/>
    <w:rsid w:val="00e37cbf"/>
    <w:rPr>
      <w:rFonts w:cs="Wingdings"/>
      <w:sz w:val="20"/>
    </w:rPr>
  </w:style>
  <w:style w:type="character" w:styleId="ListLabel165" w:customStyle="1">
    <w:name w:val="ListLabel 165"/>
    <w:qFormat/>
    <w:rsid w:val="00e37cbf"/>
    <w:rPr>
      <w:rFonts w:cs="Wingdings"/>
      <w:sz w:val="20"/>
    </w:rPr>
  </w:style>
  <w:style w:type="character" w:styleId="ListLabel166" w:customStyle="1">
    <w:name w:val="ListLabel 166"/>
    <w:qFormat/>
    <w:rsid w:val="00e37cbf"/>
    <w:rPr>
      <w:rFonts w:cs="Symbol"/>
      <w:sz w:val="20"/>
    </w:rPr>
  </w:style>
  <w:style w:type="character" w:styleId="ListLabel167" w:customStyle="1">
    <w:name w:val="ListLabel 167"/>
    <w:qFormat/>
    <w:rsid w:val="00e37cbf"/>
    <w:rPr>
      <w:rFonts w:cs="Courier New"/>
      <w:sz w:val="20"/>
    </w:rPr>
  </w:style>
  <w:style w:type="character" w:styleId="ListLabel168" w:customStyle="1">
    <w:name w:val="ListLabel 168"/>
    <w:qFormat/>
    <w:rsid w:val="00e37cbf"/>
    <w:rPr>
      <w:rFonts w:cs="Wingdings"/>
      <w:sz w:val="20"/>
    </w:rPr>
  </w:style>
  <w:style w:type="character" w:styleId="ListLabel169" w:customStyle="1">
    <w:name w:val="ListLabel 169"/>
    <w:qFormat/>
    <w:rsid w:val="00e37cbf"/>
    <w:rPr>
      <w:rFonts w:cs="Wingdings"/>
      <w:sz w:val="20"/>
    </w:rPr>
  </w:style>
  <w:style w:type="character" w:styleId="ListLabel170" w:customStyle="1">
    <w:name w:val="ListLabel 170"/>
    <w:qFormat/>
    <w:rsid w:val="00e37cbf"/>
    <w:rPr>
      <w:rFonts w:cs="Wingdings"/>
      <w:sz w:val="20"/>
    </w:rPr>
  </w:style>
  <w:style w:type="character" w:styleId="ListLabel171" w:customStyle="1">
    <w:name w:val="ListLabel 171"/>
    <w:qFormat/>
    <w:rsid w:val="00e37cbf"/>
    <w:rPr>
      <w:rFonts w:cs="Wingdings"/>
      <w:sz w:val="20"/>
    </w:rPr>
  </w:style>
  <w:style w:type="character" w:styleId="ListLabel172" w:customStyle="1">
    <w:name w:val="ListLabel 172"/>
    <w:qFormat/>
    <w:rsid w:val="00e37cbf"/>
    <w:rPr>
      <w:rFonts w:cs="Wingdings"/>
      <w:sz w:val="20"/>
    </w:rPr>
  </w:style>
  <w:style w:type="character" w:styleId="ListLabel173" w:customStyle="1">
    <w:name w:val="ListLabel 173"/>
    <w:qFormat/>
    <w:rsid w:val="00e37cbf"/>
    <w:rPr>
      <w:rFonts w:cs="Wingdings"/>
      <w:sz w:val="20"/>
    </w:rPr>
  </w:style>
  <w:style w:type="character" w:styleId="ListLabel174" w:customStyle="1">
    <w:name w:val="ListLabel 174"/>
    <w:qFormat/>
    <w:rsid w:val="00e37cbf"/>
    <w:rPr>
      <w:rFonts w:cs="Wingdings"/>
      <w:sz w:val="20"/>
    </w:rPr>
  </w:style>
  <w:style w:type="character" w:styleId="ListLabel175" w:customStyle="1">
    <w:name w:val="ListLabel 175"/>
    <w:qFormat/>
    <w:rsid w:val="00e37cbf"/>
    <w:rPr>
      <w:rFonts w:cs="Symbol"/>
      <w:sz w:val="20"/>
    </w:rPr>
  </w:style>
  <w:style w:type="character" w:styleId="ListLabel176" w:customStyle="1">
    <w:name w:val="ListLabel 176"/>
    <w:qFormat/>
    <w:rsid w:val="00e37cbf"/>
    <w:rPr>
      <w:rFonts w:cs="Courier New"/>
      <w:sz w:val="20"/>
    </w:rPr>
  </w:style>
  <w:style w:type="character" w:styleId="ListLabel177" w:customStyle="1">
    <w:name w:val="ListLabel 177"/>
    <w:qFormat/>
    <w:rsid w:val="00e37cbf"/>
    <w:rPr>
      <w:rFonts w:cs="Wingdings"/>
      <w:sz w:val="20"/>
    </w:rPr>
  </w:style>
  <w:style w:type="character" w:styleId="ListLabel178" w:customStyle="1">
    <w:name w:val="ListLabel 178"/>
    <w:qFormat/>
    <w:rsid w:val="00e37cbf"/>
    <w:rPr>
      <w:rFonts w:cs="Wingdings"/>
      <w:sz w:val="20"/>
    </w:rPr>
  </w:style>
  <w:style w:type="character" w:styleId="ListLabel179" w:customStyle="1">
    <w:name w:val="ListLabel 179"/>
    <w:qFormat/>
    <w:rsid w:val="00e37cbf"/>
    <w:rPr>
      <w:rFonts w:cs="Wingdings"/>
      <w:sz w:val="20"/>
    </w:rPr>
  </w:style>
  <w:style w:type="character" w:styleId="ListLabel180" w:customStyle="1">
    <w:name w:val="ListLabel 180"/>
    <w:qFormat/>
    <w:rsid w:val="00e37cbf"/>
    <w:rPr>
      <w:rFonts w:cs="Wingdings"/>
      <w:sz w:val="20"/>
    </w:rPr>
  </w:style>
  <w:style w:type="character" w:styleId="ListLabel181" w:customStyle="1">
    <w:name w:val="ListLabel 181"/>
    <w:qFormat/>
    <w:rsid w:val="00e37cbf"/>
    <w:rPr>
      <w:rFonts w:cs="Wingdings"/>
      <w:sz w:val="20"/>
    </w:rPr>
  </w:style>
  <w:style w:type="character" w:styleId="ListLabel182" w:customStyle="1">
    <w:name w:val="ListLabel 182"/>
    <w:qFormat/>
    <w:rsid w:val="00e37cbf"/>
    <w:rPr>
      <w:rFonts w:cs="Wingdings"/>
      <w:sz w:val="20"/>
    </w:rPr>
  </w:style>
  <w:style w:type="character" w:styleId="ListLabel183" w:customStyle="1">
    <w:name w:val="ListLabel 183"/>
    <w:qFormat/>
    <w:rsid w:val="00e37cbf"/>
    <w:rPr>
      <w:rFonts w:cs="Wingdings"/>
      <w:sz w:val="20"/>
    </w:rPr>
  </w:style>
  <w:style w:type="character" w:styleId="ListLabel184" w:customStyle="1">
    <w:name w:val="ListLabel 184"/>
    <w:qFormat/>
    <w:rsid w:val="00e37cbf"/>
    <w:rPr>
      <w:rFonts w:ascii="Times New Roman" w:hAnsi="Times New Roman" w:cs="Symbol"/>
      <w:b/>
      <w:color w:val="auto"/>
      <w:sz w:val="24"/>
    </w:rPr>
  </w:style>
  <w:style w:type="character" w:styleId="ListLabel185" w:customStyle="1">
    <w:name w:val="ListLabel 185"/>
    <w:qFormat/>
    <w:rsid w:val="00e37cbf"/>
    <w:rPr>
      <w:rFonts w:cs="Courier New"/>
    </w:rPr>
  </w:style>
  <w:style w:type="character" w:styleId="ListLabel186" w:customStyle="1">
    <w:name w:val="ListLabel 186"/>
    <w:qFormat/>
    <w:rsid w:val="00e37cbf"/>
    <w:rPr>
      <w:rFonts w:cs="Wingdings"/>
    </w:rPr>
  </w:style>
  <w:style w:type="character" w:styleId="ListLabel187" w:customStyle="1">
    <w:name w:val="ListLabel 187"/>
    <w:qFormat/>
    <w:rsid w:val="00e37cbf"/>
    <w:rPr>
      <w:rFonts w:cs="Symbol"/>
    </w:rPr>
  </w:style>
  <w:style w:type="character" w:styleId="ListLabel188" w:customStyle="1">
    <w:name w:val="ListLabel 188"/>
    <w:qFormat/>
    <w:rsid w:val="00e37cbf"/>
    <w:rPr>
      <w:rFonts w:cs="Courier New"/>
    </w:rPr>
  </w:style>
  <w:style w:type="character" w:styleId="ListLabel189" w:customStyle="1">
    <w:name w:val="ListLabel 189"/>
    <w:qFormat/>
    <w:rsid w:val="00e37cbf"/>
    <w:rPr>
      <w:rFonts w:cs="Wingdings"/>
    </w:rPr>
  </w:style>
  <w:style w:type="character" w:styleId="ListLabel190" w:customStyle="1">
    <w:name w:val="ListLabel 190"/>
    <w:qFormat/>
    <w:rsid w:val="00e37cbf"/>
    <w:rPr>
      <w:rFonts w:cs="Symbol"/>
    </w:rPr>
  </w:style>
  <w:style w:type="character" w:styleId="ListLabel191" w:customStyle="1">
    <w:name w:val="ListLabel 191"/>
    <w:qFormat/>
    <w:rsid w:val="00e37cbf"/>
    <w:rPr>
      <w:rFonts w:cs="Courier New"/>
    </w:rPr>
  </w:style>
  <w:style w:type="character" w:styleId="ListLabel192" w:customStyle="1">
    <w:name w:val="ListLabel 192"/>
    <w:qFormat/>
    <w:rsid w:val="00e37cbf"/>
    <w:rPr>
      <w:rFonts w:cs="Wingdings"/>
    </w:rPr>
  </w:style>
  <w:style w:type="character" w:styleId="ListLabel193" w:customStyle="1">
    <w:name w:val="ListLabel 193"/>
    <w:qFormat/>
    <w:rsid w:val="00e37cbf"/>
    <w:rPr>
      <w:rFonts w:ascii="Times New Roman" w:hAnsi="Times New Roman" w:cs="Symbol"/>
      <w:sz w:val="24"/>
    </w:rPr>
  </w:style>
  <w:style w:type="character" w:styleId="ListLabel194" w:customStyle="1">
    <w:name w:val="ListLabel 194"/>
    <w:qFormat/>
    <w:rsid w:val="00e37cbf"/>
    <w:rPr>
      <w:rFonts w:cs="Courier New"/>
    </w:rPr>
  </w:style>
  <w:style w:type="character" w:styleId="ListLabel195" w:customStyle="1">
    <w:name w:val="ListLabel 195"/>
    <w:qFormat/>
    <w:rsid w:val="00e37cbf"/>
    <w:rPr>
      <w:rFonts w:cs="Wingdings"/>
    </w:rPr>
  </w:style>
  <w:style w:type="character" w:styleId="ListLabel196" w:customStyle="1">
    <w:name w:val="ListLabel 196"/>
    <w:qFormat/>
    <w:rsid w:val="00e37cbf"/>
    <w:rPr>
      <w:rFonts w:cs="Symbol"/>
    </w:rPr>
  </w:style>
  <w:style w:type="character" w:styleId="ListLabel197" w:customStyle="1">
    <w:name w:val="ListLabel 197"/>
    <w:qFormat/>
    <w:rsid w:val="00e37cbf"/>
    <w:rPr>
      <w:rFonts w:cs="Courier New"/>
    </w:rPr>
  </w:style>
  <w:style w:type="character" w:styleId="ListLabel198" w:customStyle="1">
    <w:name w:val="ListLabel 198"/>
    <w:qFormat/>
    <w:rsid w:val="00e37cbf"/>
    <w:rPr>
      <w:rFonts w:cs="Wingdings"/>
    </w:rPr>
  </w:style>
  <w:style w:type="character" w:styleId="ListLabel199" w:customStyle="1">
    <w:name w:val="ListLabel 199"/>
    <w:qFormat/>
    <w:rsid w:val="00e37cbf"/>
    <w:rPr>
      <w:rFonts w:cs="Symbol"/>
    </w:rPr>
  </w:style>
  <w:style w:type="character" w:styleId="ListLabel200" w:customStyle="1">
    <w:name w:val="ListLabel 200"/>
    <w:qFormat/>
    <w:rsid w:val="00e37cbf"/>
    <w:rPr>
      <w:rFonts w:cs="Courier New"/>
    </w:rPr>
  </w:style>
  <w:style w:type="character" w:styleId="ListLabel201" w:customStyle="1">
    <w:name w:val="ListLabel 201"/>
    <w:qFormat/>
    <w:rsid w:val="00e37cbf"/>
    <w:rPr>
      <w:rFonts w:cs="Wingdings"/>
    </w:rPr>
  </w:style>
  <w:style w:type="character" w:styleId="ListLabel202" w:customStyle="1">
    <w:name w:val="ListLabel 202"/>
    <w:qFormat/>
    <w:rsid w:val="00e37cbf"/>
    <w:rPr>
      <w:rFonts w:cs="Symbol"/>
      <w:color w:val="auto"/>
      <w:sz w:val="24"/>
    </w:rPr>
  </w:style>
  <w:style w:type="character" w:styleId="ListLabel203" w:customStyle="1">
    <w:name w:val="ListLabel 203"/>
    <w:qFormat/>
    <w:rsid w:val="00e37cbf"/>
    <w:rPr>
      <w:rFonts w:cs="Courier New"/>
    </w:rPr>
  </w:style>
  <w:style w:type="character" w:styleId="ListLabel204" w:customStyle="1">
    <w:name w:val="ListLabel 204"/>
    <w:qFormat/>
    <w:rsid w:val="00e37cbf"/>
    <w:rPr>
      <w:rFonts w:cs="Wingdings"/>
    </w:rPr>
  </w:style>
  <w:style w:type="character" w:styleId="ListLabel205" w:customStyle="1">
    <w:name w:val="ListLabel 205"/>
    <w:qFormat/>
    <w:rsid w:val="00e37cbf"/>
    <w:rPr>
      <w:rFonts w:cs="Symbol"/>
    </w:rPr>
  </w:style>
  <w:style w:type="character" w:styleId="ListLabel206" w:customStyle="1">
    <w:name w:val="ListLabel 206"/>
    <w:qFormat/>
    <w:rsid w:val="00e37cbf"/>
    <w:rPr>
      <w:rFonts w:cs="Courier New"/>
    </w:rPr>
  </w:style>
  <w:style w:type="character" w:styleId="ListLabel207" w:customStyle="1">
    <w:name w:val="ListLabel 207"/>
    <w:qFormat/>
    <w:rsid w:val="00e37cbf"/>
    <w:rPr>
      <w:rFonts w:cs="Wingdings"/>
    </w:rPr>
  </w:style>
  <w:style w:type="character" w:styleId="ListLabel208" w:customStyle="1">
    <w:name w:val="ListLabel 208"/>
    <w:qFormat/>
    <w:rsid w:val="00e37cbf"/>
    <w:rPr>
      <w:rFonts w:cs="Symbol"/>
    </w:rPr>
  </w:style>
  <w:style w:type="character" w:styleId="ListLabel209" w:customStyle="1">
    <w:name w:val="ListLabel 209"/>
    <w:qFormat/>
    <w:rsid w:val="00e37cbf"/>
    <w:rPr>
      <w:rFonts w:cs="Courier New"/>
    </w:rPr>
  </w:style>
  <w:style w:type="character" w:styleId="ListLabel210" w:customStyle="1">
    <w:name w:val="ListLabel 210"/>
    <w:qFormat/>
    <w:rsid w:val="00e37cbf"/>
    <w:rPr>
      <w:rFonts w:cs="Wingdings"/>
    </w:rPr>
  </w:style>
  <w:style w:type="character" w:styleId="ListLabel211" w:customStyle="1">
    <w:name w:val="ListLabel 211"/>
    <w:qFormat/>
    <w:rsid w:val="00e37cbf"/>
    <w:rPr>
      <w:rFonts w:cs="Wingdings"/>
    </w:rPr>
  </w:style>
  <w:style w:type="character" w:styleId="ListLabel212" w:customStyle="1">
    <w:name w:val="ListLabel 212"/>
    <w:qFormat/>
    <w:rsid w:val="00e37cbf"/>
    <w:rPr>
      <w:rFonts w:cs="Courier New"/>
    </w:rPr>
  </w:style>
  <w:style w:type="character" w:styleId="ListLabel213" w:customStyle="1">
    <w:name w:val="ListLabel 213"/>
    <w:qFormat/>
    <w:rsid w:val="00e37cbf"/>
    <w:rPr>
      <w:rFonts w:cs="Wingdings"/>
    </w:rPr>
  </w:style>
  <w:style w:type="character" w:styleId="ListLabel214" w:customStyle="1">
    <w:name w:val="ListLabel 214"/>
    <w:qFormat/>
    <w:rsid w:val="00e37cbf"/>
    <w:rPr>
      <w:rFonts w:cs="Symbol"/>
    </w:rPr>
  </w:style>
  <w:style w:type="character" w:styleId="ListLabel215" w:customStyle="1">
    <w:name w:val="ListLabel 215"/>
    <w:qFormat/>
    <w:rsid w:val="00e37cbf"/>
    <w:rPr>
      <w:rFonts w:cs="Courier New"/>
    </w:rPr>
  </w:style>
  <w:style w:type="character" w:styleId="ListLabel216" w:customStyle="1">
    <w:name w:val="ListLabel 216"/>
    <w:qFormat/>
    <w:rsid w:val="00e37cbf"/>
    <w:rPr>
      <w:rFonts w:cs="Wingdings"/>
    </w:rPr>
  </w:style>
  <w:style w:type="character" w:styleId="ListLabel217" w:customStyle="1">
    <w:name w:val="ListLabel 217"/>
    <w:qFormat/>
    <w:rsid w:val="00e37cbf"/>
    <w:rPr>
      <w:rFonts w:cs="Symbol"/>
    </w:rPr>
  </w:style>
  <w:style w:type="character" w:styleId="ListLabel218" w:customStyle="1">
    <w:name w:val="ListLabel 218"/>
    <w:qFormat/>
    <w:rsid w:val="00e37cbf"/>
    <w:rPr>
      <w:rFonts w:cs="Courier New"/>
    </w:rPr>
  </w:style>
  <w:style w:type="character" w:styleId="ListLabel219" w:customStyle="1">
    <w:name w:val="ListLabel 219"/>
    <w:qFormat/>
    <w:rsid w:val="00e37cbf"/>
    <w:rPr>
      <w:rFonts w:cs="Wingdings"/>
    </w:rPr>
  </w:style>
  <w:style w:type="character" w:styleId="ListLabel220" w:customStyle="1">
    <w:name w:val="ListLabel 220"/>
    <w:qFormat/>
    <w:rsid w:val="00e37cbf"/>
    <w:rPr>
      <w:rFonts w:cs="Symbol"/>
    </w:rPr>
  </w:style>
  <w:style w:type="character" w:styleId="ListLabel221" w:customStyle="1">
    <w:name w:val="ListLabel 221"/>
    <w:qFormat/>
    <w:rsid w:val="00e37cbf"/>
    <w:rPr>
      <w:rFonts w:cs="Courier New"/>
    </w:rPr>
  </w:style>
  <w:style w:type="character" w:styleId="ListLabel222" w:customStyle="1">
    <w:name w:val="ListLabel 222"/>
    <w:qFormat/>
    <w:rsid w:val="00e37cbf"/>
    <w:rPr>
      <w:rFonts w:cs="Wingdings"/>
    </w:rPr>
  </w:style>
  <w:style w:type="character" w:styleId="ListLabel223" w:customStyle="1">
    <w:name w:val="ListLabel 223"/>
    <w:qFormat/>
    <w:rsid w:val="00e37cbf"/>
    <w:rPr>
      <w:rFonts w:cs="Symbol"/>
    </w:rPr>
  </w:style>
  <w:style w:type="character" w:styleId="ListLabel224" w:customStyle="1">
    <w:name w:val="ListLabel 224"/>
    <w:qFormat/>
    <w:rsid w:val="00e37cbf"/>
    <w:rPr>
      <w:rFonts w:cs="Courier New"/>
    </w:rPr>
  </w:style>
  <w:style w:type="character" w:styleId="ListLabel225" w:customStyle="1">
    <w:name w:val="ListLabel 225"/>
    <w:qFormat/>
    <w:rsid w:val="00e37cbf"/>
    <w:rPr>
      <w:rFonts w:cs="Wingdings"/>
    </w:rPr>
  </w:style>
  <w:style w:type="character" w:styleId="ListLabel226" w:customStyle="1">
    <w:name w:val="ListLabel 226"/>
    <w:qFormat/>
    <w:rsid w:val="00e37cbf"/>
    <w:rPr>
      <w:rFonts w:cs="Symbol"/>
    </w:rPr>
  </w:style>
  <w:style w:type="character" w:styleId="ListLabel227" w:customStyle="1">
    <w:name w:val="ListLabel 227"/>
    <w:qFormat/>
    <w:rsid w:val="00e37cbf"/>
    <w:rPr>
      <w:rFonts w:cs="Courier New"/>
    </w:rPr>
  </w:style>
  <w:style w:type="character" w:styleId="ListLabel228" w:customStyle="1">
    <w:name w:val="ListLabel 228"/>
    <w:qFormat/>
    <w:rsid w:val="00e37cbf"/>
    <w:rPr>
      <w:rFonts w:cs="Wingdings"/>
    </w:rPr>
  </w:style>
  <w:style w:type="character" w:styleId="ListLabel229" w:customStyle="1">
    <w:name w:val="ListLabel 229"/>
    <w:qFormat/>
    <w:rsid w:val="00e37cbf"/>
    <w:rPr>
      <w:rFonts w:cs="Wingdings"/>
    </w:rPr>
  </w:style>
  <w:style w:type="character" w:styleId="ListLabel230" w:customStyle="1">
    <w:name w:val="ListLabel 230"/>
    <w:qFormat/>
    <w:rsid w:val="00e37cbf"/>
    <w:rPr>
      <w:rFonts w:cs="Courier New"/>
    </w:rPr>
  </w:style>
  <w:style w:type="character" w:styleId="ListLabel231" w:customStyle="1">
    <w:name w:val="ListLabel 231"/>
    <w:qFormat/>
    <w:rsid w:val="00e37cbf"/>
    <w:rPr>
      <w:rFonts w:cs="Wingdings"/>
    </w:rPr>
  </w:style>
  <w:style w:type="character" w:styleId="ListLabel232" w:customStyle="1">
    <w:name w:val="ListLabel 232"/>
    <w:qFormat/>
    <w:rsid w:val="00e37cbf"/>
    <w:rPr>
      <w:rFonts w:cs="Symbol"/>
    </w:rPr>
  </w:style>
  <w:style w:type="character" w:styleId="ListLabel233" w:customStyle="1">
    <w:name w:val="ListLabel 233"/>
    <w:qFormat/>
    <w:rsid w:val="00e37cbf"/>
    <w:rPr>
      <w:rFonts w:cs="Courier New"/>
    </w:rPr>
  </w:style>
  <w:style w:type="character" w:styleId="ListLabel234" w:customStyle="1">
    <w:name w:val="ListLabel 234"/>
    <w:qFormat/>
    <w:rsid w:val="00e37cbf"/>
    <w:rPr>
      <w:rFonts w:cs="Wingdings"/>
    </w:rPr>
  </w:style>
  <w:style w:type="character" w:styleId="ListLabel235" w:customStyle="1">
    <w:name w:val="ListLabel 235"/>
    <w:qFormat/>
    <w:rsid w:val="00e37cbf"/>
    <w:rPr>
      <w:rFonts w:cs="Symbol"/>
    </w:rPr>
  </w:style>
  <w:style w:type="character" w:styleId="ListLabel236" w:customStyle="1">
    <w:name w:val="ListLabel 236"/>
    <w:qFormat/>
    <w:rsid w:val="00e37cbf"/>
    <w:rPr>
      <w:rFonts w:cs="Courier New"/>
    </w:rPr>
  </w:style>
  <w:style w:type="character" w:styleId="ListLabel237" w:customStyle="1">
    <w:name w:val="ListLabel 237"/>
    <w:qFormat/>
    <w:rsid w:val="00e37cbf"/>
    <w:rPr>
      <w:rFonts w:cs="Wingdings"/>
    </w:rPr>
  </w:style>
  <w:style w:type="character" w:styleId="ListLabel238" w:customStyle="1">
    <w:name w:val="ListLabel 238"/>
    <w:qFormat/>
    <w:rsid w:val="00e37cbf"/>
    <w:rPr>
      <w:rFonts w:ascii="Times New Roman" w:hAnsi="Times New Roman" w:cs="Wingdings"/>
      <w:sz w:val="24"/>
    </w:rPr>
  </w:style>
  <w:style w:type="character" w:styleId="ListLabel239" w:customStyle="1">
    <w:name w:val="ListLabel 239"/>
    <w:qFormat/>
    <w:rsid w:val="00e37cbf"/>
    <w:rPr>
      <w:rFonts w:cs="Courier New"/>
    </w:rPr>
  </w:style>
  <w:style w:type="character" w:styleId="ListLabel240" w:customStyle="1">
    <w:name w:val="ListLabel 240"/>
    <w:qFormat/>
    <w:rsid w:val="00e37cbf"/>
    <w:rPr>
      <w:rFonts w:cs="Wingdings"/>
    </w:rPr>
  </w:style>
  <w:style w:type="character" w:styleId="ListLabel241" w:customStyle="1">
    <w:name w:val="ListLabel 241"/>
    <w:qFormat/>
    <w:rsid w:val="00e37cbf"/>
    <w:rPr>
      <w:rFonts w:cs="Symbol"/>
    </w:rPr>
  </w:style>
  <w:style w:type="character" w:styleId="ListLabel242" w:customStyle="1">
    <w:name w:val="ListLabel 242"/>
    <w:qFormat/>
    <w:rsid w:val="00e37cbf"/>
    <w:rPr>
      <w:rFonts w:cs="Courier New"/>
    </w:rPr>
  </w:style>
  <w:style w:type="character" w:styleId="ListLabel243" w:customStyle="1">
    <w:name w:val="ListLabel 243"/>
    <w:qFormat/>
    <w:rsid w:val="00e37cbf"/>
    <w:rPr>
      <w:rFonts w:cs="Wingdings"/>
    </w:rPr>
  </w:style>
  <w:style w:type="character" w:styleId="ListLabel244" w:customStyle="1">
    <w:name w:val="ListLabel 244"/>
    <w:qFormat/>
    <w:rsid w:val="00e37cbf"/>
    <w:rPr>
      <w:rFonts w:cs="Symbol"/>
    </w:rPr>
  </w:style>
  <w:style w:type="character" w:styleId="ListLabel245" w:customStyle="1">
    <w:name w:val="ListLabel 245"/>
    <w:qFormat/>
    <w:rsid w:val="00e37cbf"/>
    <w:rPr>
      <w:rFonts w:cs="Courier New"/>
    </w:rPr>
  </w:style>
  <w:style w:type="character" w:styleId="ListLabel246" w:customStyle="1">
    <w:name w:val="ListLabel 246"/>
    <w:qFormat/>
    <w:rsid w:val="00e37cbf"/>
    <w:rPr>
      <w:rFonts w:cs="Wingdings"/>
    </w:rPr>
  </w:style>
  <w:style w:type="character" w:styleId="ListLabel247" w:customStyle="1">
    <w:name w:val="ListLabel 247"/>
    <w:qFormat/>
    <w:rsid w:val="00e37cbf"/>
    <w:rPr>
      <w:rFonts w:cs="Wingdings"/>
    </w:rPr>
  </w:style>
  <w:style w:type="character" w:styleId="ListLabel248" w:customStyle="1">
    <w:name w:val="ListLabel 248"/>
    <w:qFormat/>
    <w:rsid w:val="00e37cbf"/>
    <w:rPr>
      <w:rFonts w:cs="Courier New"/>
    </w:rPr>
  </w:style>
  <w:style w:type="character" w:styleId="ListLabel249" w:customStyle="1">
    <w:name w:val="ListLabel 249"/>
    <w:qFormat/>
    <w:rsid w:val="00e37cbf"/>
    <w:rPr>
      <w:rFonts w:cs="Wingdings"/>
    </w:rPr>
  </w:style>
  <w:style w:type="character" w:styleId="ListLabel250" w:customStyle="1">
    <w:name w:val="ListLabel 250"/>
    <w:qFormat/>
    <w:rsid w:val="00e37cbf"/>
    <w:rPr>
      <w:rFonts w:cs="Symbol"/>
    </w:rPr>
  </w:style>
  <w:style w:type="character" w:styleId="ListLabel251" w:customStyle="1">
    <w:name w:val="ListLabel 251"/>
    <w:qFormat/>
    <w:rsid w:val="00e37cbf"/>
    <w:rPr>
      <w:rFonts w:cs="Courier New"/>
    </w:rPr>
  </w:style>
  <w:style w:type="character" w:styleId="ListLabel252" w:customStyle="1">
    <w:name w:val="ListLabel 252"/>
    <w:qFormat/>
    <w:rsid w:val="00e37cbf"/>
    <w:rPr>
      <w:rFonts w:cs="Wingdings"/>
    </w:rPr>
  </w:style>
  <w:style w:type="character" w:styleId="ListLabel253" w:customStyle="1">
    <w:name w:val="ListLabel 253"/>
    <w:qFormat/>
    <w:rsid w:val="00e37cbf"/>
    <w:rPr>
      <w:rFonts w:cs="Symbol"/>
    </w:rPr>
  </w:style>
  <w:style w:type="character" w:styleId="ListLabel254" w:customStyle="1">
    <w:name w:val="ListLabel 254"/>
    <w:qFormat/>
    <w:rsid w:val="00e37cbf"/>
    <w:rPr>
      <w:rFonts w:cs="Courier New"/>
    </w:rPr>
  </w:style>
  <w:style w:type="character" w:styleId="ListLabel255" w:customStyle="1">
    <w:name w:val="ListLabel 255"/>
    <w:qFormat/>
    <w:rsid w:val="00e37cbf"/>
    <w:rPr>
      <w:rFonts w:cs="Wingdings"/>
    </w:rPr>
  </w:style>
  <w:style w:type="character" w:styleId="ListLabel256" w:customStyle="1">
    <w:name w:val="ListLabel 256"/>
    <w:qFormat/>
    <w:rsid w:val="00e37cbf"/>
    <w:rPr>
      <w:rFonts w:ascii="Times New Roman" w:hAnsi="Times New Roman" w:cs="Times New Roman"/>
      <w:sz w:val="24"/>
      <w:szCs w:val="24"/>
    </w:rPr>
  </w:style>
  <w:style w:type="character" w:styleId="ListLabel257" w:customStyle="1">
    <w:name w:val="ListLabel 257"/>
    <w:qFormat/>
    <w:rsid w:val="00e37cbf"/>
    <w:rPr>
      <w:i/>
      <w:iCs/>
      <w:lang w:val="en-US"/>
    </w:rPr>
  </w:style>
  <w:style w:type="character" w:styleId="ListLabel258" w:customStyle="1">
    <w:name w:val="ListLabel 258"/>
    <w:qFormat/>
    <w:rsid w:val="00e37cbf"/>
    <w:rPr>
      <w:i/>
      <w:iCs/>
    </w:rPr>
  </w:style>
  <w:style w:type="character" w:styleId="ListLabel259" w:customStyle="1">
    <w:name w:val="ListLabel 259"/>
    <w:qFormat/>
    <w:rsid w:val="00e37cbf"/>
    <w:rPr>
      <w:rFonts w:ascii="Times New Roman" w:hAnsi="Times New Roman" w:cs="Times New Roman"/>
      <w:i/>
      <w:iCs/>
      <w:sz w:val="24"/>
      <w:szCs w:val="24"/>
      <w:lang w:val="en-US"/>
    </w:rPr>
  </w:style>
  <w:style w:type="character" w:styleId="ListLabel260" w:customStyle="1">
    <w:name w:val="ListLabel 260"/>
    <w:qFormat/>
    <w:rsid w:val="00e37cbf"/>
    <w:rPr>
      <w:rFonts w:ascii="Times New Roman" w:hAnsi="Times New Roman" w:cs="Times New Roman"/>
      <w:i/>
      <w:iCs/>
      <w:sz w:val="24"/>
      <w:szCs w:val="24"/>
    </w:rPr>
  </w:style>
  <w:style w:type="character" w:styleId="ListLabel261" w:customStyle="1">
    <w:name w:val="ListLabel 261"/>
    <w:qFormat/>
    <w:rsid w:val="00e37cbf"/>
    <w:rPr>
      <w:rFonts w:ascii="Times New Roman" w:hAnsi="Times New Roman" w:eastAsia="Times New Roman" w:cs="Times New Roman"/>
      <w:color w:val="0000FF"/>
      <w:sz w:val="24"/>
      <w:szCs w:val="24"/>
      <w:u w:val="single"/>
      <w:lang w:val="en-US" w:eastAsia="ru-RU"/>
    </w:rPr>
  </w:style>
  <w:style w:type="character" w:styleId="ListLabel262" w:customStyle="1">
    <w:name w:val="ListLabel 262"/>
    <w:qFormat/>
    <w:rsid w:val="00e37cbf"/>
    <w:rPr>
      <w:rFonts w:ascii="Times New Roman" w:hAnsi="Times New Roman" w:eastAsia="Times New Roman" w:cs="Times New Roman"/>
      <w:color w:val="0000FF"/>
      <w:sz w:val="24"/>
      <w:szCs w:val="24"/>
      <w:u w:val="single"/>
      <w:lang w:eastAsia="ru-RU"/>
    </w:rPr>
  </w:style>
  <w:style w:type="character" w:styleId="ListLabel263" w:customStyle="1">
    <w:name w:val="ListLabel 263"/>
    <w:qFormat/>
    <w:rsid w:val="00e37cbf"/>
    <w:rPr>
      <w:lang w:val="en-US"/>
    </w:rPr>
  </w:style>
  <w:style w:type="character" w:styleId="FontStyle55" w:customStyle="1">
    <w:name w:val="Font Style55"/>
    <w:qFormat/>
    <w:rsid w:val="00e37cbf"/>
    <w:rPr>
      <w:rFonts w:ascii="Segoe UI" w:hAnsi="Segoe UI" w:cs="Segoe UI"/>
      <w:sz w:val="26"/>
      <w:szCs w:val="26"/>
    </w:rPr>
  </w:style>
  <w:style w:type="character" w:styleId="ListLabel264">
    <w:name w:val="ListLabel 264"/>
    <w:qFormat/>
    <w:rPr>
      <w:rFonts w:ascii="Times New Roman" w:hAnsi="Times New Roman"/>
      <w:b/>
      <w:sz w:val="28"/>
    </w:rPr>
  </w:style>
  <w:style w:type="character" w:styleId="ListLabel265">
    <w:name w:val="ListLabel 265"/>
    <w:qFormat/>
    <w:rPr>
      <w:rFonts w:cs="Symbol"/>
      <w:sz w:val="20"/>
    </w:rPr>
  </w:style>
  <w:style w:type="character" w:styleId="ListLabel266">
    <w:name w:val="ListLabel 266"/>
    <w:qFormat/>
    <w:rPr>
      <w:rFonts w:cs="Courier New"/>
      <w:sz w:val="20"/>
    </w:rPr>
  </w:style>
  <w:style w:type="character" w:styleId="ListLabel267">
    <w:name w:val="ListLabel 267"/>
    <w:qFormat/>
    <w:rPr>
      <w:rFonts w:cs="Wingdings"/>
      <w:sz w:val="20"/>
    </w:rPr>
  </w:style>
  <w:style w:type="character" w:styleId="ListLabel268">
    <w:name w:val="ListLabel 268"/>
    <w:qFormat/>
    <w:rPr>
      <w:rFonts w:cs="Wingdings"/>
      <w:sz w:val="20"/>
    </w:rPr>
  </w:style>
  <w:style w:type="character" w:styleId="ListLabel269">
    <w:name w:val="ListLabel 269"/>
    <w:qFormat/>
    <w:rPr>
      <w:rFonts w:cs="Wingdings"/>
      <w:sz w:val="20"/>
    </w:rPr>
  </w:style>
  <w:style w:type="character" w:styleId="ListLabel270">
    <w:name w:val="ListLabel 270"/>
    <w:qFormat/>
    <w:rPr>
      <w:rFonts w:cs="Wingdings"/>
      <w:sz w:val="20"/>
    </w:rPr>
  </w:style>
  <w:style w:type="character" w:styleId="ListLabel271">
    <w:name w:val="ListLabel 271"/>
    <w:qFormat/>
    <w:rPr>
      <w:rFonts w:cs="Wingdings"/>
      <w:sz w:val="20"/>
    </w:rPr>
  </w:style>
  <w:style w:type="character" w:styleId="ListLabel272">
    <w:name w:val="ListLabel 272"/>
    <w:qFormat/>
    <w:rPr>
      <w:rFonts w:cs="Wingdings"/>
      <w:sz w:val="20"/>
    </w:rPr>
  </w:style>
  <w:style w:type="character" w:styleId="ListLabel273">
    <w:name w:val="ListLabel 273"/>
    <w:qFormat/>
    <w:rPr>
      <w:rFonts w:cs="Wingdings"/>
      <w:sz w:val="20"/>
    </w:rPr>
  </w:style>
  <w:style w:type="character" w:styleId="ListLabel274">
    <w:name w:val="ListLabel 274"/>
    <w:qFormat/>
    <w:rPr>
      <w:rFonts w:cs="Symbol"/>
      <w:sz w:val="20"/>
    </w:rPr>
  </w:style>
  <w:style w:type="character" w:styleId="ListLabel275">
    <w:name w:val="ListLabel 275"/>
    <w:qFormat/>
    <w:rPr>
      <w:rFonts w:cs="Courier New"/>
      <w:sz w:val="20"/>
    </w:rPr>
  </w:style>
  <w:style w:type="character" w:styleId="ListLabel276">
    <w:name w:val="ListLabel 276"/>
    <w:qFormat/>
    <w:rPr>
      <w:rFonts w:cs="Wingdings"/>
      <w:sz w:val="20"/>
    </w:rPr>
  </w:style>
  <w:style w:type="character" w:styleId="ListLabel277">
    <w:name w:val="ListLabel 277"/>
    <w:qFormat/>
    <w:rPr>
      <w:rFonts w:cs="Wingdings"/>
      <w:sz w:val="20"/>
    </w:rPr>
  </w:style>
  <w:style w:type="character" w:styleId="ListLabel278">
    <w:name w:val="ListLabel 278"/>
    <w:qFormat/>
    <w:rPr>
      <w:rFonts w:cs="Wingdings"/>
      <w:sz w:val="20"/>
    </w:rPr>
  </w:style>
  <w:style w:type="character" w:styleId="ListLabel279">
    <w:name w:val="ListLabel 279"/>
    <w:qFormat/>
    <w:rPr>
      <w:rFonts w:cs="Wingdings"/>
      <w:sz w:val="20"/>
    </w:rPr>
  </w:style>
  <w:style w:type="character" w:styleId="ListLabel280">
    <w:name w:val="ListLabel 280"/>
    <w:qFormat/>
    <w:rPr>
      <w:rFonts w:cs="Wingdings"/>
      <w:sz w:val="20"/>
    </w:rPr>
  </w:style>
  <w:style w:type="character" w:styleId="ListLabel281">
    <w:name w:val="ListLabel 281"/>
    <w:qFormat/>
    <w:rPr>
      <w:rFonts w:cs="Wingdings"/>
      <w:sz w:val="20"/>
    </w:rPr>
  </w:style>
  <w:style w:type="character" w:styleId="ListLabel282">
    <w:name w:val="ListLabel 282"/>
    <w:qFormat/>
    <w:rPr>
      <w:rFonts w:cs="Wingdings"/>
      <w:sz w:val="20"/>
    </w:rPr>
  </w:style>
  <w:style w:type="character" w:styleId="ListLabel283">
    <w:name w:val="ListLabel 283"/>
    <w:qFormat/>
    <w:rPr>
      <w:rFonts w:cs="Symbol"/>
      <w:sz w:val="20"/>
    </w:rPr>
  </w:style>
  <w:style w:type="character" w:styleId="ListLabel284">
    <w:name w:val="ListLabel 284"/>
    <w:qFormat/>
    <w:rPr>
      <w:rFonts w:cs="Courier New"/>
      <w:sz w:val="20"/>
    </w:rPr>
  </w:style>
  <w:style w:type="character" w:styleId="ListLabel285">
    <w:name w:val="ListLabel 285"/>
    <w:qFormat/>
    <w:rPr>
      <w:rFonts w:cs="Wingdings"/>
      <w:sz w:val="20"/>
    </w:rPr>
  </w:style>
  <w:style w:type="character" w:styleId="ListLabel286">
    <w:name w:val="ListLabel 286"/>
    <w:qFormat/>
    <w:rPr>
      <w:rFonts w:cs="Wingdings"/>
      <w:sz w:val="20"/>
    </w:rPr>
  </w:style>
  <w:style w:type="character" w:styleId="ListLabel287">
    <w:name w:val="ListLabel 287"/>
    <w:qFormat/>
    <w:rPr>
      <w:rFonts w:cs="Wingdings"/>
      <w:sz w:val="20"/>
    </w:rPr>
  </w:style>
  <w:style w:type="character" w:styleId="ListLabel288">
    <w:name w:val="ListLabel 288"/>
    <w:qFormat/>
    <w:rPr>
      <w:rFonts w:cs="Wingdings"/>
      <w:sz w:val="20"/>
    </w:rPr>
  </w:style>
  <w:style w:type="character" w:styleId="ListLabel289">
    <w:name w:val="ListLabel 289"/>
    <w:qFormat/>
    <w:rPr>
      <w:rFonts w:cs="Wingdings"/>
      <w:sz w:val="20"/>
    </w:rPr>
  </w:style>
  <w:style w:type="character" w:styleId="ListLabel290">
    <w:name w:val="ListLabel 290"/>
    <w:qFormat/>
    <w:rPr>
      <w:rFonts w:cs="Wingdings"/>
      <w:sz w:val="20"/>
    </w:rPr>
  </w:style>
  <w:style w:type="character" w:styleId="ListLabel291">
    <w:name w:val="ListLabel 291"/>
    <w:qFormat/>
    <w:rPr>
      <w:rFonts w:cs="Wingdings"/>
      <w:sz w:val="20"/>
    </w:rPr>
  </w:style>
  <w:style w:type="character" w:styleId="ListLabel292">
    <w:name w:val="ListLabel 292"/>
    <w:qFormat/>
    <w:rPr>
      <w:rFonts w:cs="Symbol"/>
      <w:sz w:val="20"/>
    </w:rPr>
  </w:style>
  <w:style w:type="character" w:styleId="ListLabel293">
    <w:name w:val="ListLabel 293"/>
    <w:qFormat/>
    <w:rPr>
      <w:rFonts w:cs="Courier New"/>
      <w:sz w:val="20"/>
    </w:rPr>
  </w:style>
  <w:style w:type="character" w:styleId="ListLabel294">
    <w:name w:val="ListLabel 294"/>
    <w:qFormat/>
    <w:rPr>
      <w:rFonts w:cs="Wingdings"/>
      <w:sz w:val="20"/>
    </w:rPr>
  </w:style>
  <w:style w:type="character" w:styleId="ListLabel295">
    <w:name w:val="ListLabel 295"/>
    <w:qFormat/>
    <w:rPr>
      <w:rFonts w:cs="Wingdings"/>
      <w:sz w:val="20"/>
    </w:rPr>
  </w:style>
  <w:style w:type="character" w:styleId="ListLabel296">
    <w:name w:val="ListLabel 296"/>
    <w:qFormat/>
    <w:rPr>
      <w:rFonts w:cs="Wingdings"/>
      <w:sz w:val="20"/>
    </w:rPr>
  </w:style>
  <w:style w:type="character" w:styleId="ListLabel297">
    <w:name w:val="ListLabel 297"/>
    <w:qFormat/>
    <w:rPr>
      <w:rFonts w:cs="Wingdings"/>
      <w:sz w:val="20"/>
    </w:rPr>
  </w:style>
  <w:style w:type="character" w:styleId="ListLabel298">
    <w:name w:val="ListLabel 298"/>
    <w:qFormat/>
    <w:rPr>
      <w:rFonts w:cs="Wingdings"/>
      <w:sz w:val="20"/>
    </w:rPr>
  </w:style>
  <w:style w:type="character" w:styleId="ListLabel299">
    <w:name w:val="ListLabel 299"/>
    <w:qFormat/>
    <w:rPr>
      <w:rFonts w:cs="Wingdings"/>
      <w:sz w:val="20"/>
    </w:rPr>
  </w:style>
  <w:style w:type="character" w:styleId="ListLabel300">
    <w:name w:val="ListLabel 300"/>
    <w:qFormat/>
    <w:rPr>
      <w:rFonts w:cs="Wingdings"/>
      <w:sz w:val="20"/>
    </w:rPr>
  </w:style>
  <w:style w:type="character" w:styleId="ListLabel301">
    <w:name w:val="ListLabel 301"/>
    <w:qFormat/>
    <w:rPr>
      <w:rFonts w:cs="Symbol"/>
      <w:sz w:val="20"/>
    </w:rPr>
  </w:style>
  <w:style w:type="character" w:styleId="ListLabel302">
    <w:name w:val="ListLabel 302"/>
    <w:qFormat/>
    <w:rPr>
      <w:rFonts w:cs="Courier New"/>
      <w:sz w:val="20"/>
    </w:rPr>
  </w:style>
  <w:style w:type="character" w:styleId="ListLabel303">
    <w:name w:val="ListLabel 303"/>
    <w:qFormat/>
    <w:rPr>
      <w:rFonts w:cs="Wingdings"/>
      <w:sz w:val="20"/>
    </w:rPr>
  </w:style>
  <w:style w:type="character" w:styleId="ListLabel304">
    <w:name w:val="ListLabel 304"/>
    <w:qFormat/>
    <w:rPr>
      <w:rFonts w:cs="Wingdings"/>
      <w:sz w:val="20"/>
    </w:rPr>
  </w:style>
  <w:style w:type="character" w:styleId="ListLabel305">
    <w:name w:val="ListLabel 305"/>
    <w:qFormat/>
    <w:rPr>
      <w:rFonts w:cs="Wingdings"/>
      <w:sz w:val="20"/>
    </w:rPr>
  </w:style>
  <w:style w:type="character" w:styleId="ListLabel306">
    <w:name w:val="ListLabel 306"/>
    <w:qFormat/>
    <w:rPr>
      <w:rFonts w:cs="Wingdings"/>
      <w:sz w:val="20"/>
    </w:rPr>
  </w:style>
  <w:style w:type="character" w:styleId="ListLabel307">
    <w:name w:val="ListLabel 307"/>
    <w:qFormat/>
    <w:rPr>
      <w:rFonts w:cs="Wingdings"/>
      <w:sz w:val="20"/>
    </w:rPr>
  </w:style>
  <w:style w:type="character" w:styleId="ListLabel308">
    <w:name w:val="ListLabel 308"/>
    <w:qFormat/>
    <w:rPr>
      <w:rFonts w:cs="Wingdings"/>
      <w:sz w:val="20"/>
    </w:rPr>
  </w:style>
  <w:style w:type="character" w:styleId="ListLabel309">
    <w:name w:val="ListLabel 309"/>
    <w:qFormat/>
    <w:rPr>
      <w:rFonts w:cs="Wingdings"/>
      <w:sz w:val="20"/>
    </w:rPr>
  </w:style>
  <w:style w:type="character" w:styleId="ListLabel310">
    <w:name w:val="ListLabel 310"/>
    <w:qFormat/>
    <w:rPr>
      <w:rFonts w:cs="Symbol"/>
      <w:sz w:val="20"/>
    </w:rPr>
  </w:style>
  <w:style w:type="character" w:styleId="ListLabel311">
    <w:name w:val="ListLabel 311"/>
    <w:qFormat/>
    <w:rPr>
      <w:rFonts w:cs="Courier New"/>
      <w:sz w:val="20"/>
    </w:rPr>
  </w:style>
  <w:style w:type="character" w:styleId="ListLabel312">
    <w:name w:val="ListLabel 312"/>
    <w:qFormat/>
    <w:rPr>
      <w:rFonts w:cs="Wingdings"/>
      <w:sz w:val="20"/>
    </w:rPr>
  </w:style>
  <w:style w:type="character" w:styleId="ListLabel313">
    <w:name w:val="ListLabel 313"/>
    <w:qFormat/>
    <w:rPr>
      <w:rFonts w:cs="Wingdings"/>
      <w:sz w:val="20"/>
    </w:rPr>
  </w:style>
  <w:style w:type="character" w:styleId="ListLabel314">
    <w:name w:val="ListLabel 314"/>
    <w:qFormat/>
    <w:rPr>
      <w:rFonts w:cs="Wingdings"/>
      <w:sz w:val="20"/>
    </w:rPr>
  </w:style>
  <w:style w:type="character" w:styleId="ListLabel315">
    <w:name w:val="ListLabel 315"/>
    <w:qFormat/>
    <w:rPr>
      <w:rFonts w:cs="Wingdings"/>
      <w:sz w:val="20"/>
    </w:rPr>
  </w:style>
  <w:style w:type="character" w:styleId="ListLabel316">
    <w:name w:val="ListLabel 316"/>
    <w:qFormat/>
    <w:rPr>
      <w:rFonts w:cs="Wingdings"/>
      <w:sz w:val="20"/>
    </w:rPr>
  </w:style>
  <w:style w:type="character" w:styleId="ListLabel317">
    <w:name w:val="ListLabel 317"/>
    <w:qFormat/>
    <w:rPr>
      <w:rFonts w:cs="Wingdings"/>
      <w:sz w:val="20"/>
    </w:rPr>
  </w:style>
  <w:style w:type="character" w:styleId="ListLabel318">
    <w:name w:val="ListLabel 318"/>
    <w:qFormat/>
    <w:rPr>
      <w:rFonts w:cs="Wingdings"/>
      <w:sz w:val="20"/>
    </w:rPr>
  </w:style>
  <w:style w:type="character" w:styleId="ListLabel319">
    <w:name w:val="ListLabel 319"/>
    <w:qFormat/>
    <w:rPr>
      <w:rFonts w:cs="Symbol"/>
      <w:sz w:val="20"/>
    </w:rPr>
  </w:style>
  <w:style w:type="character" w:styleId="ListLabel320">
    <w:name w:val="ListLabel 320"/>
    <w:qFormat/>
    <w:rPr>
      <w:rFonts w:cs="Courier New"/>
      <w:sz w:val="20"/>
    </w:rPr>
  </w:style>
  <w:style w:type="character" w:styleId="ListLabel321">
    <w:name w:val="ListLabel 321"/>
    <w:qFormat/>
    <w:rPr>
      <w:rFonts w:cs="Wingdings"/>
      <w:sz w:val="20"/>
    </w:rPr>
  </w:style>
  <w:style w:type="character" w:styleId="ListLabel322">
    <w:name w:val="ListLabel 322"/>
    <w:qFormat/>
    <w:rPr>
      <w:rFonts w:cs="Wingdings"/>
      <w:sz w:val="20"/>
    </w:rPr>
  </w:style>
  <w:style w:type="character" w:styleId="ListLabel323">
    <w:name w:val="ListLabel 323"/>
    <w:qFormat/>
    <w:rPr>
      <w:rFonts w:cs="Wingdings"/>
      <w:sz w:val="20"/>
    </w:rPr>
  </w:style>
  <w:style w:type="character" w:styleId="ListLabel324">
    <w:name w:val="ListLabel 324"/>
    <w:qFormat/>
    <w:rPr>
      <w:rFonts w:cs="Wingdings"/>
      <w:sz w:val="20"/>
    </w:rPr>
  </w:style>
  <w:style w:type="character" w:styleId="ListLabel325">
    <w:name w:val="ListLabel 325"/>
    <w:qFormat/>
    <w:rPr>
      <w:rFonts w:cs="Wingdings"/>
      <w:sz w:val="20"/>
    </w:rPr>
  </w:style>
  <w:style w:type="character" w:styleId="ListLabel326">
    <w:name w:val="ListLabel 326"/>
    <w:qFormat/>
    <w:rPr>
      <w:rFonts w:cs="Wingdings"/>
      <w:sz w:val="20"/>
    </w:rPr>
  </w:style>
  <w:style w:type="character" w:styleId="ListLabel327">
    <w:name w:val="ListLabel 327"/>
    <w:qFormat/>
    <w:rPr>
      <w:rFonts w:cs="Wingdings"/>
      <w:sz w:val="20"/>
    </w:rPr>
  </w:style>
  <w:style w:type="character" w:styleId="ListLabel328">
    <w:name w:val="ListLabel 328"/>
    <w:qFormat/>
    <w:rPr>
      <w:rFonts w:cs="Symbol"/>
      <w:sz w:val="20"/>
    </w:rPr>
  </w:style>
  <w:style w:type="character" w:styleId="ListLabel329">
    <w:name w:val="ListLabel 329"/>
    <w:qFormat/>
    <w:rPr>
      <w:rFonts w:cs="Courier New"/>
      <w:sz w:val="20"/>
    </w:rPr>
  </w:style>
  <w:style w:type="character" w:styleId="ListLabel330">
    <w:name w:val="ListLabel 330"/>
    <w:qFormat/>
    <w:rPr>
      <w:rFonts w:cs="Wingdings"/>
      <w:sz w:val="20"/>
    </w:rPr>
  </w:style>
  <w:style w:type="character" w:styleId="ListLabel331">
    <w:name w:val="ListLabel 331"/>
    <w:qFormat/>
    <w:rPr>
      <w:rFonts w:cs="Wingdings"/>
      <w:sz w:val="20"/>
    </w:rPr>
  </w:style>
  <w:style w:type="character" w:styleId="ListLabel332">
    <w:name w:val="ListLabel 332"/>
    <w:qFormat/>
    <w:rPr>
      <w:rFonts w:cs="Wingdings"/>
      <w:sz w:val="20"/>
    </w:rPr>
  </w:style>
  <w:style w:type="character" w:styleId="ListLabel333">
    <w:name w:val="ListLabel 333"/>
    <w:qFormat/>
    <w:rPr>
      <w:rFonts w:cs="Wingdings"/>
      <w:sz w:val="20"/>
    </w:rPr>
  </w:style>
  <w:style w:type="character" w:styleId="ListLabel334">
    <w:name w:val="ListLabel 334"/>
    <w:qFormat/>
    <w:rPr>
      <w:rFonts w:cs="Wingdings"/>
      <w:sz w:val="20"/>
    </w:rPr>
  </w:style>
  <w:style w:type="character" w:styleId="ListLabel335">
    <w:name w:val="ListLabel 335"/>
    <w:qFormat/>
    <w:rPr>
      <w:rFonts w:cs="Wingdings"/>
      <w:sz w:val="20"/>
    </w:rPr>
  </w:style>
  <w:style w:type="character" w:styleId="ListLabel336">
    <w:name w:val="ListLabel 336"/>
    <w:qFormat/>
    <w:rPr>
      <w:rFonts w:cs="Wingdings"/>
      <w:sz w:val="20"/>
    </w:rPr>
  </w:style>
  <w:style w:type="character" w:styleId="ListLabel337">
    <w:name w:val="ListLabel 337"/>
    <w:qFormat/>
    <w:rPr>
      <w:rFonts w:ascii="Times New Roman" w:hAnsi="Times New Roman" w:cs="Symbol"/>
      <w:b/>
      <w:color w:val="auto"/>
      <w:sz w:val="24"/>
    </w:rPr>
  </w:style>
  <w:style w:type="character" w:styleId="ListLabel338">
    <w:name w:val="ListLabel 338"/>
    <w:qFormat/>
    <w:rPr>
      <w:rFonts w:cs="Courier New"/>
    </w:rPr>
  </w:style>
  <w:style w:type="character" w:styleId="ListLabel339">
    <w:name w:val="ListLabel 339"/>
    <w:qFormat/>
    <w:rPr>
      <w:rFonts w:cs="Wingdings"/>
    </w:rPr>
  </w:style>
  <w:style w:type="character" w:styleId="ListLabel340">
    <w:name w:val="ListLabel 340"/>
    <w:qFormat/>
    <w:rPr>
      <w:rFonts w:cs="Symbol"/>
    </w:rPr>
  </w:style>
  <w:style w:type="character" w:styleId="ListLabel341">
    <w:name w:val="ListLabel 341"/>
    <w:qFormat/>
    <w:rPr>
      <w:rFonts w:cs="Courier New"/>
    </w:rPr>
  </w:style>
  <w:style w:type="character" w:styleId="ListLabel342">
    <w:name w:val="ListLabel 342"/>
    <w:qFormat/>
    <w:rPr>
      <w:rFonts w:cs="Wingdings"/>
    </w:rPr>
  </w:style>
  <w:style w:type="character" w:styleId="ListLabel343">
    <w:name w:val="ListLabel 343"/>
    <w:qFormat/>
    <w:rPr>
      <w:rFonts w:cs="Symbol"/>
    </w:rPr>
  </w:style>
  <w:style w:type="character" w:styleId="ListLabel344">
    <w:name w:val="ListLabel 344"/>
    <w:qFormat/>
    <w:rPr>
      <w:rFonts w:cs="Courier New"/>
    </w:rPr>
  </w:style>
  <w:style w:type="character" w:styleId="ListLabel345">
    <w:name w:val="ListLabel 345"/>
    <w:qFormat/>
    <w:rPr>
      <w:rFonts w:cs="Wingdings"/>
    </w:rPr>
  </w:style>
  <w:style w:type="character" w:styleId="ListLabel346">
    <w:name w:val="ListLabel 346"/>
    <w:qFormat/>
    <w:rPr>
      <w:rFonts w:ascii="Times New Roman" w:hAnsi="Times New Roman" w:cs="Symbol"/>
      <w:sz w:val="24"/>
    </w:rPr>
  </w:style>
  <w:style w:type="character" w:styleId="ListLabel347">
    <w:name w:val="ListLabel 347"/>
    <w:qFormat/>
    <w:rPr>
      <w:rFonts w:cs="Courier New"/>
    </w:rPr>
  </w:style>
  <w:style w:type="character" w:styleId="ListLabel348">
    <w:name w:val="ListLabel 348"/>
    <w:qFormat/>
    <w:rPr>
      <w:rFonts w:cs="Wingdings"/>
    </w:rPr>
  </w:style>
  <w:style w:type="character" w:styleId="ListLabel349">
    <w:name w:val="ListLabel 349"/>
    <w:qFormat/>
    <w:rPr>
      <w:rFonts w:cs="Symbol"/>
    </w:rPr>
  </w:style>
  <w:style w:type="character" w:styleId="ListLabel350">
    <w:name w:val="ListLabel 350"/>
    <w:qFormat/>
    <w:rPr>
      <w:rFonts w:cs="Courier New"/>
    </w:rPr>
  </w:style>
  <w:style w:type="character" w:styleId="ListLabel351">
    <w:name w:val="ListLabel 351"/>
    <w:qFormat/>
    <w:rPr>
      <w:rFonts w:cs="Wingdings"/>
    </w:rPr>
  </w:style>
  <w:style w:type="character" w:styleId="ListLabel352">
    <w:name w:val="ListLabel 352"/>
    <w:qFormat/>
    <w:rPr>
      <w:rFonts w:cs="Symbol"/>
    </w:rPr>
  </w:style>
  <w:style w:type="character" w:styleId="ListLabel353">
    <w:name w:val="ListLabel 353"/>
    <w:qFormat/>
    <w:rPr>
      <w:rFonts w:cs="Courier New"/>
    </w:rPr>
  </w:style>
  <w:style w:type="character" w:styleId="ListLabel354">
    <w:name w:val="ListLabel 354"/>
    <w:qFormat/>
    <w:rPr>
      <w:rFonts w:cs="Wingdings"/>
    </w:rPr>
  </w:style>
  <w:style w:type="character" w:styleId="ListLabel355">
    <w:name w:val="ListLabel 355"/>
    <w:qFormat/>
    <w:rPr>
      <w:rFonts w:cs="Symbol"/>
      <w:color w:val="auto"/>
      <w:sz w:val="24"/>
    </w:rPr>
  </w:style>
  <w:style w:type="character" w:styleId="ListLabel356">
    <w:name w:val="ListLabel 356"/>
    <w:qFormat/>
    <w:rPr>
      <w:rFonts w:cs="Courier New"/>
    </w:rPr>
  </w:style>
  <w:style w:type="character" w:styleId="ListLabel357">
    <w:name w:val="ListLabel 357"/>
    <w:qFormat/>
    <w:rPr>
      <w:rFonts w:cs="Wingdings"/>
    </w:rPr>
  </w:style>
  <w:style w:type="character" w:styleId="ListLabel358">
    <w:name w:val="ListLabel 358"/>
    <w:qFormat/>
    <w:rPr>
      <w:rFonts w:cs="Symbol"/>
    </w:rPr>
  </w:style>
  <w:style w:type="character" w:styleId="ListLabel359">
    <w:name w:val="ListLabel 359"/>
    <w:qFormat/>
    <w:rPr>
      <w:rFonts w:cs="Courier New"/>
    </w:rPr>
  </w:style>
  <w:style w:type="character" w:styleId="ListLabel360">
    <w:name w:val="ListLabel 360"/>
    <w:qFormat/>
    <w:rPr>
      <w:rFonts w:cs="Wingdings"/>
    </w:rPr>
  </w:style>
  <w:style w:type="character" w:styleId="ListLabel361">
    <w:name w:val="ListLabel 361"/>
    <w:qFormat/>
    <w:rPr>
      <w:rFonts w:cs="Symbol"/>
    </w:rPr>
  </w:style>
  <w:style w:type="character" w:styleId="ListLabel362">
    <w:name w:val="ListLabel 362"/>
    <w:qFormat/>
    <w:rPr>
      <w:rFonts w:cs="Courier New"/>
    </w:rPr>
  </w:style>
  <w:style w:type="character" w:styleId="ListLabel363">
    <w:name w:val="ListLabel 363"/>
    <w:qFormat/>
    <w:rPr>
      <w:rFonts w:cs="Wingdings"/>
    </w:rPr>
  </w:style>
  <w:style w:type="character" w:styleId="ListLabel364">
    <w:name w:val="ListLabel 364"/>
    <w:qFormat/>
    <w:rPr>
      <w:rFonts w:cs="Wingdings"/>
    </w:rPr>
  </w:style>
  <w:style w:type="character" w:styleId="ListLabel365">
    <w:name w:val="ListLabel 365"/>
    <w:qFormat/>
    <w:rPr>
      <w:rFonts w:cs="Courier New"/>
    </w:rPr>
  </w:style>
  <w:style w:type="character" w:styleId="ListLabel366">
    <w:name w:val="ListLabel 366"/>
    <w:qFormat/>
    <w:rPr>
      <w:rFonts w:cs="Wingdings"/>
    </w:rPr>
  </w:style>
  <w:style w:type="character" w:styleId="ListLabel367">
    <w:name w:val="ListLabel 367"/>
    <w:qFormat/>
    <w:rPr>
      <w:rFonts w:cs="Symbol"/>
    </w:rPr>
  </w:style>
  <w:style w:type="character" w:styleId="ListLabel368">
    <w:name w:val="ListLabel 368"/>
    <w:qFormat/>
    <w:rPr>
      <w:rFonts w:cs="Courier New"/>
    </w:rPr>
  </w:style>
  <w:style w:type="character" w:styleId="ListLabel369">
    <w:name w:val="ListLabel 369"/>
    <w:qFormat/>
    <w:rPr>
      <w:rFonts w:cs="Wingdings"/>
    </w:rPr>
  </w:style>
  <w:style w:type="character" w:styleId="ListLabel370">
    <w:name w:val="ListLabel 370"/>
    <w:qFormat/>
    <w:rPr>
      <w:rFonts w:cs="Symbol"/>
    </w:rPr>
  </w:style>
  <w:style w:type="character" w:styleId="ListLabel371">
    <w:name w:val="ListLabel 371"/>
    <w:qFormat/>
    <w:rPr>
      <w:rFonts w:cs="Courier New"/>
    </w:rPr>
  </w:style>
  <w:style w:type="character" w:styleId="ListLabel372">
    <w:name w:val="ListLabel 372"/>
    <w:qFormat/>
    <w:rPr>
      <w:rFonts w:cs="Wingdings"/>
    </w:rPr>
  </w:style>
  <w:style w:type="character" w:styleId="ListLabel373">
    <w:name w:val="ListLabel 373"/>
    <w:qFormat/>
    <w:rPr>
      <w:rFonts w:cs="Symbol"/>
    </w:rPr>
  </w:style>
  <w:style w:type="character" w:styleId="ListLabel374">
    <w:name w:val="ListLabel 374"/>
    <w:qFormat/>
    <w:rPr>
      <w:rFonts w:cs="Courier New"/>
    </w:rPr>
  </w:style>
  <w:style w:type="character" w:styleId="ListLabel375">
    <w:name w:val="ListLabel 375"/>
    <w:qFormat/>
    <w:rPr>
      <w:rFonts w:cs="Wingdings"/>
    </w:rPr>
  </w:style>
  <w:style w:type="character" w:styleId="ListLabel376">
    <w:name w:val="ListLabel 376"/>
    <w:qFormat/>
    <w:rPr>
      <w:rFonts w:cs="Symbol"/>
    </w:rPr>
  </w:style>
  <w:style w:type="character" w:styleId="ListLabel377">
    <w:name w:val="ListLabel 377"/>
    <w:qFormat/>
    <w:rPr>
      <w:rFonts w:cs="Courier New"/>
    </w:rPr>
  </w:style>
  <w:style w:type="character" w:styleId="ListLabel378">
    <w:name w:val="ListLabel 378"/>
    <w:qFormat/>
    <w:rPr>
      <w:rFonts w:cs="Wingdings"/>
    </w:rPr>
  </w:style>
  <w:style w:type="character" w:styleId="ListLabel379">
    <w:name w:val="ListLabel 379"/>
    <w:qFormat/>
    <w:rPr>
      <w:rFonts w:cs="Symbol"/>
    </w:rPr>
  </w:style>
  <w:style w:type="character" w:styleId="ListLabel380">
    <w:name w:val="ListLabel 380"/>
    <w:qFormat/>
    <w:rPr>
      <w:rFonts w:cs="Courier New"/>
    </w:rPr>
  </w:style>
  <w:style w:type="character" w:styleId="ListLabel381">
    <w:name w:val="ListLabel 381"/>
    <w:qFormat/>
    <w:rPr>
      <w:rFonts w:cs="Wingdings"/>
    </w:rPr>
  </w:style>
  <w:style w:type="character" w:styleId="ListLabel382">
    <w:name w:val="ListLabel 382"/>
    <w:qFormat/>
    <w:rPr>
      <w:rFonts w:cs="Wingdings"/>
    </w:rPr>
  </w:style>
  <w:style w:type="character" w:styleId="ListLabel383">
    <w:name w:val="ListLabel 383"/>
    <w:qFormat/>
    <w:rPr>
      <w:rFonts w:cs="Courier New"/>
    </w:rPr>
  </w:style>
  <w:style w:type="character" w:styleId="ListLabel384">
    <w:name w:val="ListLabel 384"/>
    <w:qFormat/>
    <w:rPr>
      <w:rFonts w:cs="Wingdings"/>
    </w:rPr>
  </w:style>
  <w:style w:type="character" w:styleId="ListLabel385">
    <w:name w:val="ListLabel 385"/>
    <w:qFormat/>
    <w:rPr>
      <w:rFonts w:cs="Symbol"/>
    </w:rPr>
  </w:style>
  <w:style w:type="character" w:styleId="ListLabel386">
    <w:name w:val="ListLabel 386"/>
    <w:qFormat/>
    <w:rPr>
      <w:rFonts w:cs="Courier New"/>
    </w:rPr>
  </w:style>
  <w:style w:type="character" w:styleId="ListLabel387">
    <w:name w:val="ListLabel 387"/>
    <w:qFormat/>
    <w:rPr>
      <w:rFonts w:cs="Wingdings"/>
    </w:rPr>
  </w:style>
  <w:style w:type="character" w:styleId="ListLabel388">
    <w:name w:val="ListLabel 388"/>
    <w:qFormat/>
    <w:rPr>
      <w:rFonts w:cs="Symbol"/>
    </w:rPr>
  </w:style>
  <w:style w:type="character" w:styleId="ListLabel389">
    <w:name w:val="ListLabel 389"/>
    <w:qFormat/>
    <w:rPr>
      <w:rFonts w:cs="Courier New"/>
    </w:rPr>
  </w:style>
  <w:style w:type="character" w:styleId="ListLabel390">
    <w:name w:val="ListLabel 390"/>
    <w:qFormat/>
    <w:rPr>
      <w:rFonts w:cs="Wingdings"/>
    </w:rPr>
  </w:style>
  <w:style w:type="character" w:styleId="ListLabel391">
    <w:name w:val="ListLabel 391"/>
    <w:qFormat/>
    <w:rPr>
      <w:rFonts w:ascii="Times New Roman" w:hAnsi="Times New Roman" w:cs="Wingdings"/>
      <w:sz w:val="24"/>
    </w:rPr>
  </w:style>
  <w:style w:type="character" w:styleId="ListLabel392">
    <w:name w:val="ListLabel 392"/>
    <w:qFormat/>
    <w:rPr>
      <w:rFonts w:cs="Courier New"/>
    </w:rPr>
  </w:style>
  <w:style w:type="character" w:styleId="ListLabel393">
    <w:name w:val="ListLabel 393"/>
    <w:qFormat/>
    <w:rPr>
      <w:rFonts w:cs="Wingdings"/>
    </w:rPr>
  </w:style>
  <w:style w:type="character" w:styleId="ListLabel394">
    <w:name w:val="ListLabel 394"/>
    <w:qFormat/>
    <w:rPr>
      <w:rFonts w:cs="Symbol"/>
    </w:rPr>
  </w:style>
  <w:style w:type="character" w:styleId="ListLabel395">
    <w:name w:val="ListLabel 395"/>
    <w:qFormat/>
    <w:rPr>
      <w:rFonts w:cs="Courier New"/>
    </w:rPr>
  </w:style>
  <w:style w:type="character" w:styleId="ListLabel396">
    <w:name w:val="ListLabel 396"/>
    <w:qFormat/>
    <w:rPr>
      <w:rFonts w:cs="Wingdings"/>
    </w:rPr>
  </w:style>
  <w:style w:type="character" w:styleId="ListLabel397">
    <w:name w:val="ListLabel 397"/>
    <w:qFormat/>
    <w:rPr>
      <w:rFonts w:cs="Symbol"/>
    </w:rPr>
  </w:style>
  <w:style w:type="character" w:styleId="ListLabel398">
    <w:name w:val="ListLabel 398"/>
    <w:qFormat/>
    <w:rPr>
      <w:rFonts w:cs="Courier New"/>
    </w:rPr>
  </w:style>
  <w:style w:type="character" w:styleId="ListLabel399">
    <w:name w:val="ListLabel 399"/>
    <w:qFormat/>
    <w:rPr>
      <w:rFonts w:cs="Wingdings"/>
    </w:rPr>
  </w:style>
  <w:style w:type="character" w:styleId="ListLabel400">
    <w:name w:val="ListLabel 400"/>
    <w:qFormat/>
    <w:rPr>
      <w:rFonts w:ascii="Times New Roman" w:hAnsi="Times New Roman" w:cs="Wingdings"/>
    </w:rPr>
  </w:style>
  <w:style w:type="character" w:styleId="ListLabel401">
    <w:name w:val="ListLabel 401"/>
    <w:qFormat/>
    <w:rPr>
      <w:rFonts w:cs="Courier New"/>
    </w:rPr>
  </w:style>
  <w:style w:type="character" w:styleId="ListLabel402">
    <w:name w:val="ListLabel 402"/>
    <w:qFormat/>
    <w:rPr>
      <w:rFonts w:cs="Wingdings"/>
    </w:rPr>
  </w:style>
  <w:style w:type="character" w:styleId="ListLabel403">
    <w:name w:val="ListLabel 403"/>
    <w:qFormat/>
    <w:rPr>
      <w:rFonts w:cs="Symbol"/>
    </w:rPr>
  </w:style>
  <w:style w:type="character" w:styleId="ListLabel404">
    <w:name w:val="ListLabel 404"/>
    <w:qFormat/>
    <w:rPr>
      <w:rFonts w:cs="Courier New"/>
    </w:rPr>
  </w:style>
  <w:style w:type="character" w:styleId="ListLabel405">
    <w:name w:val="ListLabel 405"/>
    <w:qFormat/>
    <w:rPr>
      <w:rFonts w:cs="Wingdings"/>
    </w:rPr>
  </w:style>
  <w:style w:type="character" w:styleId="ListLabel406">
    <w:name w:val="ListLabel 406"/>
    <w:qFormat/>
    <w:rPr>
      <w:rFonts w:cs="Symbol"/>
    </w:rPr>
  </w:style>
  <w:style w:type="character" w:styleId="ListLabel407">
    <w:name w:val="ListLabel 407"/>
    <w:qFormat/>
    <w:rPr>
      <w:rFonts w:cs="Courier New"/>
    </w:rPr>
  </w:style>
  <w:style w:type="character" w:styleId="ListLabel408">
    <w:name w:val="ListLabel 408"/>
    <w:qFormat/>
    <w:rPr>
      <w:rFonts w:cs="Wingdings"/>
    </w:rPr>
  </w:style>
  <w:style w:type="character" w:styleId="ListLabel409">
    <w:name w:val="ListLabel 409"/>
    <w:qFormat/>
    <w:rPr>
      <w:rFonts w:ascii="Times New Roman" w:hAnsi="Times New Roman" w:cs="Times New Roman"/>
      <w:sz w:val="24"/>
      <w:szCs w:val="24"/>
    </w:rPr>
  </w:style>
  <w:style w:type="character" w:styleId="ListLabel410">
    <w:name w:val="ListLabel 410"/>
    <w:qFormat/>
    <w:rPr>
      <w:i/>
      <w:iCs/>
      <w:lang w:val="en-US"/>
    </w:rPr>
  </w:style>
  <w:style w:type="character" w:styleId="ListLabel411">
    <w:name w:val="ListLabel 411"/>
    <w:qFormat/>
    <w:rPr>
      <w:i/>
      <w:iCs/>
    </w:rPr>
  </w:style>
  <w:style w:type="character" w:styleId="ListLabel412">
    <w:name w:val="ListLabel 412"/>
    <w:qFormat/>
    <w:rPr>
      <w:rFonts w:ascii="Times New Roman" w:hAnsi="Times New Roman" w:cs="Times New Roman"/>
      <w:i/>
      <w:iCs/>
      <w:sz w:val="24"/>
      <w:szCs w:val="24"/>
      <w:lang w:val="en-US"/>
    </w:rPr>
  </w:style>
  <w:style w:type="character" w:styleId="ListLabel413">
    <w:name w:val="ListLabel 413"/>
    <w:qFormat/>
    <w:rPr>
      <w:rFonts w:ascii="Times New Roman" w:hAnsi="Times New Roman" w:cs="Times New Roman"/>
      <w:i/>
      <w:iCs/>
      <w:sz w:val="24"/>
      <w:szCs w:val="24"/>
    </w:rPr>
  </w:style>
  <w:style w:type="character" w:styleId="ListLabel414">
    <w:name w:val="ListLabel 414"/>
    <w:qFormat/>
    <w:rPr/>
  </w:style>
  <w:style w:type="character" w:styleId="ListLabel415">
    <w:name w:val="ListLabel 415"/>
    <w:qFormat/>
    <w:rPr>
      <w:rFonts w:ascii="Times New Roman" w:hAnsi="Times New Roman"/>
      <w:lang w:val="en-US"/>
    </w:rPr>
  </w:style>
  <w:style w:type="character" w:styleId="WW8Num9z0">
    <w:name w:val="WW8Num9z0"/>
    <w:qFormat/>
    <w:rPr>
      <w:rFonts w:ascii="Symbol" w:hAnsi="Symbol" w:cs="Symbol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ListLabel416">
    <w:name w:val="ListLabel 416"/>
    <w:qFormat/>
    <w:rPr>
      <w:rFonts w:ascii="Times New Roman" w:hAnsi="Times New Roman"/>
      <w:b/>
      <w:sz w:val="28"/>
    </w:rPr>
  </w:style>
  <w:style w:type="character" w:styleId="ListLabel417">
    <w:name w:val="ListLabel 417"/>
    <w:qFormat/>
    <w:rPr>
      <w:rFonts w:ascii="Times New Roman" w:hAnsi="Times New Roman" w:cs="Wingdings"/>
    </w:rPr>
  </w:style>
  <w:style w:type="character" w:styleId="ListLabel418">
    <w:name w:val="ListLabel 418"/>
    <w:qFormat/>
    <w:rPr>
      <w:rFonts w:cs="Courier New"/>
    </w:rPr>
  </w:style>
  <w:style w:type="character" w:styleId="ListLabel419">
    <w:name w:val="ListLabel 419"/>
    <w:qFormat/>
    <w:rPr>
      <w:rFonts w:cs="Wingdings"/>
    </w:rPr>
  </w:style>
  <w:style w:type="character" w:styleId="ListLabel420">
    <w:name w:val="ListLabel 420"/>
    <w:qFormat/>
    <w:rPr>
      <w:rFonts w:cs="Symbol"/>
    </w:rPr>
  </w:style>
  <w:style w:type="character" w:styleId="ListLabel421">
    <w:name w:val="ListLabel 421"/>
    <w:qFormat/>
    <w:rPr>
      <w:rFonts w:cs="Courier New"/>
    </w:rPr>
  </w:style>
  <w:style w:type="character" w:styleId="ListLabel422">
    <w:name w:val="ListLabel 422"/>
    <w:qFormat/>
    <w:rPr>
      <w:rFonts w:cs="Wingdings"/>
    </w:rPr>
  </w:style>
  <w:style w:type="character" w:styleId="ListLabel423">
    <w:name w:val="ListLabel 423"/>
    <w:qFormat/>
    <w:rPr>
      <w:rFonts w:cs="Symbol"/>
    </w:rPr>
  </w:style>
  <w:style w:type="character" w:styleId="ListLabel424">
    <w:name w:val="ListLabel 424"/>
    <w:qFormat/>
    <w:rPr>
      <w:rFonts w:cs="Courier New"/>
    </w:rPr>
  </w:style>
  <w:style w:type="character" w:styleId="ListLabel425">
    <w:name w:val="ListLabel 425"/>
    <w:qFormat/>
    <w:rPr>
      <w:rFonts w:cs="Wingdings"/>
    </w:rPr>
  </w:style>
  <w:style w:type="character" w:styleId="ListLabel426">
    <w:name w:val="ListLabel 426"/>
    <w:qFormat/>
    <w:rPr>
      <w:rFonts w:ascii="Times New Roman" w:hAnsi="Times New Roman" w:cs="Times New Roman"/>
      <w:sz w:val="24"/>
      <w:szCs w:val="24"/>
    </w:rPr>
  </w:style>
  <w:style w:type="character" w:styleId="ListLabel427">
    <w:name w:val="ListLabel 427"/>
    <w:qFormat/>
    <w:rPr>
      <w:rFonts w:ascii="Times New Roman" w:hAnsi="Times New Roman"/>
      <w:i/>
      <w:iCs/>
      <w:lang w:val="en-US"/>
    </w:rPr>
  </w:style>
  <w:style w:type="character" w:styleId="ListLabel428">
    <w:name w:val="ListLabel 428"/>
    <w:qFormat/>
    <w:rPr>
      <w:rFonts w:ascii="Times New Roman" w:hAnsi="Times New Roman"/>
      <w:i/>
      <w:iCs/>
    </w:rPr>
  </w:style>
  <w:style w:type="character" w:styleId="ListLabel429">
    <w:name w:val="ListLabel 429"/>
    <w:qFormat/>
    <w:rPr>
      <w:rFonts w:ascii="Times New Roman" w:hAnsi="Times New Roman" w:cs="Times New Roman"/>
      <w:i/>
      <w:iCs/>
      <w:sz w:val="24"/>
      <w:szCs w:val="24"/>
      <w:lang w:val="en-US"/>
    </w:rPr>
  </w:style>
  <w:style w:type="character" w:styleId="ListLabel430">
    <w:name w:val="ListLabel 430"/>
    <w:qFormat/>
    <w:rPr>
      <w:rFonts w:ascii="Times New Roman" w:hAnsi="Times New Roman" w:cs="Times New Roman"/>
      <w:i/>
      <w:iCs/>
      <w:sz w:val="24"/>
      <w:szCs w:val="24"/>
    </w:rPr>
  </w:style>
  <w:style w:type="character" w:styleId="ListLabel431">
    <w:name w:val="ListLabel 431"/>
    <w:qFormat/>
    <w:rPr>
      <w:rFonts w:ascii="Times New Roman" w:hAnsi="Times New Roman"/>
    </w:rPr>
  </w:style>
  <w:style w:type="character" w:styleId="ListLabel432">
    <w:name w:val="ListLabel 432"/>
    <w:qFormat/>
    <w:rPr>
      <w:rFonts w:ascii="Times New Roman" w:hAnsi="Times New Roman"/>
      <w:lang w:val="en-US"/>
    </w:rPr>
  </w:style>
  <w:style w:type="paragraph" w:styleId="Style19" w:customStyle="1">
    <w:name w:val="Заголовок"/>
    <w:basedOn w:val="Normal"/>
    <w:next w:val="Style20"/>
    <w:qFormat/>
    <w:rsid w:val="00e37cb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unhideWhenUsed/>
    <w:rsid w:val="002f508b"/>
    <w:pPr>
      <w:spacing w:before="0" w:after="120"/>
    </w:pPr>
    <w:rPr/>
  </w:style>
  <w:style w:type="paragraph" w:styleId="Style21">
    <w:name w:val="List"/>
    <w:basedOn w:val="Style20"/>
    <w:rsid w:val="00e37cbf"/>
    <w:pPr/>
    <w:rPr>
      <w:rFonts w:cs="Arial"/>
    </w:rPr>
  </w:style>
  <w:style w:type="paragraph" w:styleId="Style22" w:customStyle="1">
    <w:name w:val="Caption"/>
    <w:basedOn w:val="Normal"/>
    <w:qFormat/>
    <w:rsid w:val="00e37cb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Indexheading">
    <w:name w:val="index heading"/>
    <w:basedOn w:val="Normal"/>
    <w:qFormat/>
    <w:rsid w:val="00e37cbf"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035cdc"/>
    <w:pPr>
      <w:spacing w:before="0" w:after="200"/>
      <w:ind w:left="720" w:hanging="0"/>
      <w:contextualSpacing/>
    </w:pPr>
    <w:rPr/>
  </w:style>
  <w:style w:type="paragraph" w:styleId="BodyTextIndent2">
    <w:name w:val="Body Text Indent 2"/>
    <w:basedOn w:val="Normal"/>
    <w:link w:val="21"/>
    <w:qFormat/>
    <w:rsid w:val="002f508b"/>
    <w:pPr>
      <w:spacing w:lineRule="auto" w:line="360" w:before="0" w:after="0"/>
      <w:ind w:firstLine="709"/>
      <w:jc w:val="both"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NR" w:customStyle="1">
    <w:name w:val="NR"/>
    <w:basedOn w:val="Normal"/>
    <w:qFormat/>
    <w:rsid w:val="002f508b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BalloonText">
    <w:name w:val="Balloon Text"/>
    <w:basedOn w:val="Normal"/>
    <w:semiHidden/>
    <w:unhideWhenUsed/>
    <w:qFormat/>
    <w:rsid w:val="005b450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c130e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" w:customStyle="1">
    <w:name w:val="Знак1"/>
    <w:basedOn w:val="Normal"/>
    <w:qFormat/>
    <w:rsid w:val="006d4bdc"/>
    <w:pPr>
      <w:spacing w:lineRule="exact" w:line="240" w:before="0" w:after="160"/>
    </w:pPr>
    <w:rPr>
      <w:rFonts w:ascii="Verdana" w:hAnsi="Verdana" w:eastAsia="Times New Roman" w:cs="Times New Roman"/>
      <w:sz w:val="20"/>
      <w:szCs w:val="20"/>
      <w:lang w:val="en-US"/>
    </w:rPr>
  </w:style>
  <w:style w:type="paragraph" w:styleId="Western" w:customStyle="1">
    <w:name w:val="western"/>
    <w:basedOn w:val="Normal"/>
    <w:qFormat/>
    <w:rsid w:val="00d52223"/>
    <w:pPr>
      <w:spacing w:beforeAutospacing="1" w:after="119"/>
      <w:ind w:firstLine="709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aption">
    <w:name w:val="caption"/>
    <w:basedOn w:val="Normal"/>
    <w:next w:val="Normal"/>
    <w:qFormat/>
    <w:rsid w:val="00ec2499"/>
    <w:pPr>
      <w:widowControl w:val="false"/>
      <w:spacing w:lineRule="auto" w:line="240" w:before="0" w:after="0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Style24" w:customStyle="1">
    <w:name w:val="Header"/>
    <w:basedOn w:val="Normal"/>
    <w:unhideWhenUsed/>
    <w:rsid w:val="002f0ee1"/>
    <w:pPr>
      <w:tabs>
        <w:tab w:val="clear" w:pos="709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 w:customStyle="1">
    <w:name w:val="Footer"/>
    <w:basedOn w:val="Normal"/>
    <w:unhideWhenUsed/>
    <w:rsid w:val="002f0ee1"/>
    <w:pPr>
      <w:tabs>
        <w:tab w:val="clear" w:pos="709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Body Text Indent"/>
    <w:basedOn w:val="Normal"/>
    <w:rsid w:val="00ba1e00"/>
    <w:pPr>
      <w:spacing w:lineRule="auto" w:line="240" w:before="0" w:after="120"/>
      <w:ind w:left="283" w:hanging="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3" w:customStyle="1">
    <w:name w:val="Знак Знак Знак Знак Знак Знак Знак Знак Знак1 Знак Знак Знак Знак Знак Знак Знак Знак Знак Знак Знак Знак Знак Знак Знак Знак Знак Знак Знак Знак"/>
    <w:basedOn w:val="Normal"/>
    <w:qFormat/>
    <w:rsid w:val="000c7fbc"/>
    <w:pPr>
      <w:spacing w:lineRule="exact" w:line="240" w:before="0" w:after="160"/>
    </w:pPr>
    <w:rPr>
      <w:rFonts w:ascii="Times New Roman" w:hAnsi="Times New Roman" w:eastAsia="Times New Roman" w:cs="Verdana"/>
      <w:sz w:val="28"/>
      <w:szCs w:val="28"/>
      <w:lang w:bidi="pa-IN"/>
    </w:rPr>
  </w:style>
  <w:style w:type="paragraph" w:styleId="Style27" w:customStyle="1">
    <w:name w:val="Footnote Text"/>
    <w:basedOn w:val="Normal"/>
    <w:semiHidden/>
    <w:rsid w:val="000c7fbc"/>
    <w:pPr>
      <w:widowControl w:val="false"/>
      <w:spacing w:lineRule="auto" w:line="480" w:before="0" w:after="0"/>
      <w:ind w:firstLine="560"/>
      <w:jc w:val="both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PlainText">
    <w:name w:val="Plain Text"/>
    <w:basedOn w:val="Normal"/>
    <w:qFormat/>
    <w:rsid w:val="000c7fbc"/>
    <w:pPr>
      <w:spacing w:lineRule="auto" w:line="240" w:before="0" w:after="0"/>
    </w:pPr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BodyText3">
    <w:name w:val="Body Text 3"/>
    <w:basedOn w:val="Normal"/>
    <w:link w:val="30"/>
    <w:qFormat/>
    <w:rsid w:val="00163e57"/>
    <w:pPr>
      <w:spacing w:lineRule="auto" w:line="240" w:before="0" w:after="0"/>
    </w:pPr>
    <w:rPr>
      <w:rFonts w:ascii="Times New Roman" w:hAnsi="Times New Roman" w:eastAsia="Times New Roman" w:cs="Times New Roman"/>
      <w:b/>
      <w:bCs/>
      <w:i/>
      <w:iCs/>
      <w:sz w:val="32"/>
      <w:szCs w:val="24"/>
      <w:lang w:eastAsia="ru-RU"/>
    </w:rPr>
  </w:style>
  <w:style w:type="paragraph" w:styleId="311" w:customStyle="1">
    <w:name w:val="Заголовок 31"/>
    <w:basedOn w:val="Normal"/>
    <w:qFormat/>
    <w:rsid w:val="00e37cbf"/>
    <w:pPr>
      <w:keepNext w:val="true"/>
      <w:snapToGrid w:val="false"/>
      <w:spacing w:lineRule="atLeast" w:line="180"/>
      <w:jc w:val="right"/>
      <w:outlineLvl w:val="2"/>
    </w:pPr>
    <w:rPr>
      <w:b/>
      <w:i/>
      <w:color w:val="00000A"/>
      <w:sz w:val="18"/>
      <w:szCs w:val="20"/>
    </w:rPr>
  </w:style>
  <w:style w:type="paragraph" w:styleId="14" w:customStyle="1">
    <w:name w:val="Нижний колонтитул1"/>
    <w:basedOn w:val="Normal"/>
    <w:qFormat/>
    <w:rsid w:val="00e37cbf"/>
    <w:pPr>
      <w:tabs>
        <w:tab w:val="clear" w:pos="709"/>
        <w:tab w:val="center" w:pos="4677" w:leader="none"/>
        <w:tab w:val="right" w:pos="9355" w:leader="none"/>
      </w:tabs>
    </w:pPr>
    <w:rPr>
      <w:color w:val="00000A"/>
      <w:lang w:eastAsia="zh-CN"/>
    </w:rPr>
  </w:style>
  <w:style w:type="paragraph" w:styleId="Style171" w:customStyle="1">
    <w:name w:val="Style17"/>
    <w:basedOn w:val="Normal"/>
    <w:qFormat/>
    <w:rsid w:val="00e37cbf"/>
    <w:pPr>
      <w:widowControl w:val="false"/>
    </w:pPr>
    <w:rPr>
      <w:lang w:eastAsia="ru-RU"/>
    </w:rPr>
  </w:style>
  <w:style w:type="paragraph" w:styleId="NoSpacing">
    <w:name w:val="No Spacing"/>
    <w:qFormat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paragraph" w:styleId="Style28">
    <w:name w:val="Содержимое врезки"/>
    <w:basedOn w:val="Normal"/>
    <w:qFormat/>
    <w:pPr/>
    <w:rPr/>
  </w:style>
  <w:style w:type="paragraph" w:styleId="15">
    <w:name w:val="Основной текст1"/>
    <w:basedOn w:val="Normal"/>
    <w:qFormat/>
    <w:pPr>
      <w:shd w:val="clear" w:fill="FFFFFF"/>
      <w:suppressAutoHyphens w:val="false"/>
      <w:spacing w:lineRule="exact" w:line="226" w:before="360" w:after="0"/>
      <w:ind w:firstLine="280"/>
      <w:jc w:val="both"/>
    </w:pPr>
    <w:rPr>
      <w:rFonts w:eastAsia="Calibri"/>
      <w:sz w:val="20"/>
      <w:szCs w:val="20"/>
      <w:lang w:val="ru-RU"/>
    </w:rPr>
  </w:style>
  <w:style w:type="numbering" w:styleId="NoList" w:default="1">
    <w:name w:val="No List"/>
    <w:uiPriority w:val="99"/>
    <w:semiHidden/>
    <w:unhideWhenUsed/>
    <w:qFormat/>
  </w:style>
  <w:style w:type="numbering" w:styleId="16" w:customStyle="1">
    <w:name w:val="Нет списка1"/>
    <w:semiHidden/>
    <w:unhideWhenUsed/>
    <w:qFormat/>
    <w:rsid w:val="00163e57"/>
  </w:style>
  <w:style w:type="numbering" w:styleId="WW8Num9">
    <w:name w:val="WW8Num9"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uiPriority w:val="59"/>
    <w:rsid w:val="00e45194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rsid w:val="00163e57"/>
    <w:rPr>
      <w:lang w:eastAsia="ru-RU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hyperlink" Target="http://festival.1september.ru/" TargetMode="External"/><Relationship Id="rId5" Type="http://schemas.openxmlformats.org/officeDocument/2006/relationships/hyperlink" Target="http://pedsovet.su/load/18" TargetMode="External"/><Relationship Id="rId6" Type="http://schemas.openxmlformats.org/officeDocument/2006/relationships/hyperlink" Target="http://www.ege.edu.ru/" TargetMode="External"/><Relationship Id="rId7" Type="http://schemas.openxmlformats.org/officeDocument/2006/relationships/hyperlink" Target="http://www.fipi.ru/" TargetMode="External"/><Relationship Id="rId8" Type="http://schemas.openxmlformats.org/officeDocument/2006/relationships/hyperlink" Target="http://www.school.edu.ru/" TargetMode="External"/><Relationship Id="rId9" Type="http://schemas.openxmlformats.org/officeDocument/2006/relationships/hyperlink" Target="http://www.math.ru/" TargetMode="External"/><Relationship Id="rId10" Type="http://schemas.openxmlformats.org/officeDocument/2006/relationships/hyperlink" Target="http://www.it-n.ru/" TargetMode="External"/><Relationship Id="rId11" Type="http://schemas.openxmlformats.org/officeDocument/2006/relationships/footer" Target="footer3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<Relationship Id="rId1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FA4870-08C4-49DE-98C7-140B30835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1275</TotalTime>
  <Application>LibreOffice/6.1.3.2$Windows_X86_64 LibreOffice_project/86daf60bf00efa86ad547e59e09d6bb77c699acb</Application>
  <Pages>18</Pages>
  <Words>3592</Words>
  <Characters>23385</Characters>
  <CharactersWithSpaces>26226</CharactersWithSpaces>
  <Paragraphs>900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2012-08-22T21:28:00Z</dcterms:created>
  <dc:creator>Марина</dc:creator>
  <dc:description/>
  <dc:language>ru-RU</dc:language>
  <cp:lastModifiedBy/>
  <cp:lastPrinted>2019-09-17T15:11:54Z</cp:lastPrinted>
  <dcterms:modified xsi:type="dcterms:W3CDTF">2019-09-17T15:37:47Z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